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200" w:after="0" w:line="360" w:lineRule="auto"/>
        <w:jc w:val="center"/>
        <w:textAlignment w:val="auto"/>
        <w:rPr>
          <w:rFonts w:hint="eastAsia" w:ascii="Tahoma" w:hAnsi="Tahoma" w:eastAsia="微软雅黑" w:cs="Times New Roman"/>
          <w:b w:val="0"/>
          <w:bCs/>
          <w:snapToGrid/>
          <w:color w:val="000000"/>
          <w:kern w:val="0"/>
          <w:sz w:val="48"/>
          <w:szCs w:val="48"/>
          <w:lang w:val="en-US" w:eastAsia="zh-CN" w:bidi="ar-SA"/>
        </w:rPr>
      </w:pPr>
    </w:p>
    <w:p>
      <w:pPr>
        <w:keepNext w:val="0"/>
        <w:keepLines w:val="0"/>
        <w:pageBreakBefore w:val="0"/>
        <w:widowControl/>
        <w:kinsoku/>
        <w:wordWrap/>
        <w:overflowPunct/>
        <w:topLinePunct w:val="0"/>
        <w:autoSpaceDE/>
        <w:autoSpaceDN/>
        <w:bidi w:val="0"/>
        <w:adjustRightInd w:val="0"/>
        <w:snapToGrid w:val="0"/>
        <w:spacing w:before="200" w:after="0" w:line="360" w:lineRule="auto"/>
        <w:jc w:val="center"/>
        <w:textAlignment w:val="auto"/>
        <w:outlineLvl w:val="9"/>
        <w:rPr>
          <w:rFonts w:hint="default" w:ascii="Tahoma" w:hAnsi="Tahoma" w:eastAsia="微软雅黑" w:cs="Times New Roman"/>
          <w:b w:val="0"/>
          <w:bCs/>
          <w:snapToGrid/>
          <w:color w:val="000000"/>
          <w:kern w:val="0"/>
          <w:sz w:val="48"/>
          <w:szCs w:val="48"/>
          <w:lang w:val="en-US" w:eastAsia="zh-CN" w:bidi="ar-SA"/>
        </w:rPr>
      </w:pPr>
      <w:r>
        <w:rPr>
          <w:rFonts w:hint="eastAsia" w:ascii="Tahoma" w:hAnsi="Tahoma" w:eastAsia="微软雅黑" w:cs="Times New Roman"/>
          <w:b w:val="0"/>
          <w:bCs/>
          <w:snapToGrid/>
          <w:color w:val="000000"/>
          <w:kern w:val="0"/>
          <w:sz w:val="48"/>
          <w:szCs w:val="48"/>
          <w:lang w:val="en-US" w:eastAsia="zh-CN" w:bidi="ar-SA"/>
        </w:rPr>
        <w:t>新疆昌吉州玛纳斯县塔西河石门子渠首-二级电站段中小河流治理工程</w:t>
      </w:r>
    </w:p>
    <w:p>
      <w:pPr>
        <w:spacing w:line="245" w:lineRule="auto"/>
        <w:ind w:firstLine="1446" w:firstLineChars="300"/>
        <w:jc w:val="both"/>
        <w:outlineLvl w:val="9"/>
        <w:rPr>
          <w:rFonts w:ascii="Arial"/>
          <w:sz w:val="21"/>
        </w:rPr>
      </w:pPr>
      <w:r>
        <w:rPr>
          <w:rFonts w:hint="eastAsia" w:ascii="楷体" w:hAnsi="楷体" w:eastAsia="楷体" w:cs="楷体"/>
          <w:b/>
          <w:color w:val="000000"/>
          <w:sz w:val="48"/>
          <w:szCs w:val="48"/>
        </w:rPr>
        <w:t>竣工环境保护</w:t>
      </w:r>
      <w:r>
        <w:rPr>
          <w:rFonts w:hint="eastAsia" w:ascii="楷体" w:hAnsi="楷体" w:eastAsia="楷体" w:cs="楷体"/>
          <w:b/>
          <w:sz w:val="48"/>
          <w:szCs w:val="48"/>
        </w:rPr>
        <w:t>验收</w:t>
      </w:r>
      <w:r>
        <w:rPr>
          <w:rFonts w:hint="eastAsia" w:ascii="楷体" w:hAnsi="楷体" w:eastAsia="楷体" w:cs="楷体"/>
          <w:b/>
          <w:sz w:val="48"/>
          <w:szCs w:val="48"/>
          <w:lang w:val="en-US" w:eastAsia="zh-CN"/>
        </w:rPr>
        <w:t>调查</w:t>
      </w:r>
      <w:r>
        <w:rPr>
          <w:rFonts w:hint="eastAsia" w:ascii="楷体" w:hAnsi="楷体" w:eastAsia="楷体" w:cs="楷体"/>
          <w:b/>
          <w:sz w:val="48"/>
          <w:szCs w:val="48"/>
        </w:rPr>
        <w:t>报告表</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360" w:lineRule="auto"/>
        <w:ind w:firstLine="840" w:firstLineChars="300"/>
        <w:rPr>
          <w:rFonts w:hint="eastAsia" w:ascii="Times New Roman" w:hAnsi="Times New Roman" w:eastAsia="宋体" w:cs="Times New Roman"/>
          <w:color w:val="000000"/>
          <w:sz w:val="28"/>
          <w:szCs w:val="28"/>
        </w:rPr>
      </w:pPr>
    </w:p>
    <w:p>
      <w:pPr>
        <w:spacing w:line="360" w:lineRule="auto"/>
        <w:ind w:firstLine="840" w:firstLineChars="300"/>
        <w:rPr>
          <w:rFonts w:hint="eastAsia" w:ascii="Times New Roman" w:hAnsi="Times New Roman" w:eastAsia="宋体" w:cs="Times New Roman"/>
          <w:color w:val="000000"/>
          <w:sz w:val="28"/>
          <w:szCs w:val="28"/>
        </w:rPr>
      </w:pPr>
    </w:p>
    <w:p>
      <w:pPr>
        <w:spacing w:line="360" w:lineRule="auto"/>
        <w:ind w:firstLine="840" w:firstLineChars="300"/>
        <w:rPr>
          <w:rFonts w:hint="eastAsia" w:ascii="Times New Roman" w:hAnsi="Times New Roman" w:eastAsia="宋体" w:cs="Times New Roman"/>
          <w:color w:val="000000"/>
          <w:sz w:val="28"/>
          <w:szCs w:val="28"/>
        </w:rPr>
      </w:pPr>
    </w:p>
    <w:p>
      <w:pPr>
        <w:spacing w:line="360" w:lineRule="auto"/>
        <w:ind w:firstLine="840" w:firstLineChars="300"/>
        <w:rPr>
          <w:rFonts w:hint="eastAsia" w:ascii="Times New Roman" w:hAnsi="Times New Roman" w:eastAsia="宋体" w:cs="Times New Roman"/>
          <w:color w:val="000000"/>
          <w:sz w:val="28"/>
          <w:szCs w:val="28"/>
        </w:rPr>
      </w:pPr>
    </w:p>
    <w:p>
      <w:pPr>
        <w:spacing w:line="360" w:lineRule="auto"/>
        <w:ind w:firstLine="840" w:firstLineChars="300"/>
        <w:jc w:val="center"/>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rPr>
        <w:t>建设单位：</w:t>
      </w:r>
      <w:r>
        <w:rPr>
          <w:rFonts w:hint="eastAsia" w:ascii="Times New Roman" w:hAnsi="Times New Roman" w:eastAsia="宋体" w:cs="Times New Roman"/>
          <w:color w:val="000000"/>
          <w:sz w:val="28"/>
          <w:szCs w:val="28"/>
          <w:lang w:val="en-US" w:eastAsia="zh-CN"/>
        </w:rPr>
        <w:t>玛纳斯县塔西河流域管理处</w:t>
      </w:r>
    </w:p>
    <w:p>
      <w:pPr>
        <w:spacing w:line="360" w:lineRule="auto"/>
        <w:ind w:firstLine="840" w:firstLineChars="300"/>
        <w:jc w:val="center"/>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rPr>
        <w:t>编制单位：</w:t>
      </w:r>
      <w:r>
        <w:rPr>
          <w:rFonts w:hint="eastAsia" w:ascii="Times New Roman" w:hAnsi="Times New Roman" w:eastAsia="宋体" w:cs="Times New Roman"/>
          <w:color w:val="000000"/>
          <w:sz w:val="28"/>
          <w:szCs w:val="28"/>
          <w:lang w:val="en-US" w:eastAsia="zh-CN"/>
        </w:rPr>
        <w:t>新疆新农丽景环境工程咨询有限公司</w:t>
      </w:r>
    </w:p>
    <w:p>
      <w:pPr>
        <w:jc w:val="center"/>
        <w:rPr>
          <w:rFonts w:hint="default" w:ascii="Times New Roman" w:hAnsi="Times New Roman" w:eastAsia="宋体" w:cs="Times New Roman"/>
          <w:b w:val="0"/>
          <w:bCs/>
          <w:color w:val="000000"/>
          <w:sz w:val="28"/>
          <w:szCs w:val="28"/>
          <w:highlight w:val="none"/>
        </w:rPr>
      </w:pPr>
      <w:r>
        <w:rPr>
          <w:rFonts w:hint="default" w:ascii="Times New Roman" w:hAnsi="Times New Roman" w:eastAsia="宋体" w:cs="Times New Roman"/>
          <w:b w:val="0"/>
          <w:bCs/>
          <w:color w:val="000000"/>
          <w:sz w:val="28"/>
          <w:szCs w:val="28"/>
          <w:highlight w:val="none"/>
        </w:rPr>
        <w:t>20</w:t>
      </w:r>
      <w:r>
        <w:rPr>
          <w:rFonts w:hint="default" w:ascii="Times New Roman" w:hAnsi="Times New Roman" w:eastAsia="宋体" w:cs="Times New Roman"/>
          <w:b w:val="0"/>
          <w:bCs/>
          <w:color w:val="000000"/>
          <w:sz w:val="28"/>
          <w:szCs w:val="28"/>
          <w:highlight w:val="none"/>
          <w:lang w:val="en-US" w:eastAsia="zh-CN"/>
        </w:rPr>
        <w:t>2</w:t>
      </w:r>
      <w:r>
        <w:rPr>
          <w:rFonts w:hint="eastAsia" w:ascii="Times New Roman" w:hAnsi="Times New Roman" w:eastAsia="宋体" w:cs="Times New Roman"/>
          <w:b w:val="0"/>
          <w:bCs/>
          <w:color w:val="000000"/>
          <w:sz w:val="28"/>
          <w:szCs w:val="28"/>
          <w:highlight w:val="none"/>
          <w:lang w:val="en-US" w:eastAsia="zh-CN"/>
        </w:rPr>
        <w:t>4</w:t>
      </w:r>
      <w:r>
        <w:rPr>
          <w:rFonts w:hint="default" w:ascii="Times New Roman" w:hAnsi="Times New Roman" w:eastAsia="宋体" w:cs="Times New Roman"/>
          <w:b w:val="0"/>
          <w:bCs/>
          <w:color w:val="000000"/>
          <w:sz w:val="28"/>
          <w:szCs w:val="28"/>
          <w:highlight w:val="none"/>
        </w:rPr>
        <w:t>年</w:t>
      </w:r>
      <w:r>
        <w:rPr>
          <w:rFonts w:hint="eastAsia" w:ascii="Times New Roman" w:hAnsi="Times New Roman" w:eastAsia="宋体" w:cs="Times New Roman"/>
          <w:b w:val="0"/>
          <w:bCs/>
          <w:color w:val="000000"/>
          <w:sz w:val="28"/>
          <w:szCs w:val="28"/>
          <w:highlight w:val="none"/>
          <w:lang w:val="en-US" w:eastAsia="zh-CN"/>
        </w:rPr>
        <w:t>3</w:t>
      </w:r>
      <w:bookmarkStart w:id="12" w:name="_GoBack"/>
      <w:bookmarkEnd w:id="12"/>
      <w:r>
        <w:rPr>
          <w:rFonts w:hint="default" w:ascii="Times New Roman" w:hAnsi="Times New Roman" w:eastAsia="宋体" w:cs="Times New Roman"/>
          <w:b w:val="0"/>
          <w:bCs/>
          <w:color w:val="000000"/>
          <w:sz w:val="28"/>
          <w:szCs w:val="28"/>
          <w:highlight w:val="none"/>
        </w:rPr>
        <w:t>月</w:t>
      </w:r>
    </w:p>
    <w:p>
      <w:pPr>
        <w:pStyle w:val="18"/>
        <w:jc w:val="center"/>
        <w:rPr>
          <w:rFonts w:hint="eastAsia"/>
          <w:b w:val="0"/>
          <w:bCs/>
          <w:color w:val="000000"/>
          <w:sz w:val="28"/>
          <w:szCs w:val="28"/>
        </w:rPr>
      </w:pPr>
    </w:p>
    <w:p>
      <w:pPr>
        <w:pStyle w:val="18"/>
        <w:rPr>
          <w:rFonts w:hint="eastAsia"/>
          <w:b w:val="0"/>
          <w:bCs/>
          <w:color w:val="000000"/>
          <w:sz w:val="28"/>
          <w:szCs w:val="28"/>
        </w:rPr>
      </w:pPr>
    </w:p>
    <w:p>
      <w:pPr>
        <w:pStyle w:val="18"/>
        <w:rPr>
          <w:rFonts w:hint="eastAsia"/>
          <w:b w:val="0"/>
          <w:bCs/>
          <w:color w:val="000000"/>
          <w:sz w:val="28"/>
          <w:szCs w:val="28"/>
        </w:rPr>
      </w:pPr>
    </w:p>
    <w:p>
      <w:pPr>
        <w:pStyle w:val="18"/>
        <w:rPr>
          <w:rFonts w:hint="eastAsia"/>
          <w:b w:val="0"/>
          <w:bCs/>
          <w:color w:val="000000"/>
          <w:sz w:val="28"/>
          <w:szCs w:val="28"/>
        </w:rPr>
      </w:pPr>
    </w:p>
    <w:p>
      <w:pPr>
        <w:rPr>
          <w:rFonts w:hint="eastAsia"/>
          <w:b w:val="0"/>
          <w:bCs/>
          <w:color w:val="000000"/>
          <w:sz w:val="28"/>
          <w:szCs w:val="28"/>
        </w:rPr>
      </w:pPr>
      <w:r>
        <w:rPr>
          <w:rFonts w:hint="eastAsia"/>
          <w:b w:val="0"/>
          <w:bCs/>
          <w:color w:val="000000"/>
          <w:sz w:val="28"/>
          <w:szCs w:val="28"/>
        </w:rPr>
        <w:br w:type="page"/>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default" w:ascii="仿宋_GB2312" w:hAnsi="仿宋" w:eastAsia="仿宋_GB2312" w:cs="Times New Roman"/>
          <w:b/>
          <w:color w:val="000000"/>
          <w:sz w:val="28"/>
          <w:szCs w:val="28"/>
          <w:lang w:val="en-US" w:eastAsia="zh-CN"/>
        </w:rPr>
      </w:pPr>
      <w:r>
        <w:rPr>
          <w:rFonts w:hint="eastAsia" w:ascii="仿宋_GB2312" w:hAnsi="仿宋" w:eastAsia="仿宋_GB2312"/>
          <w:b/>
          <w:color w:val="000000"/>
          <w:sz w:val="28"/>
          <w:szCs w:val="28"/>
        </w:rPr>
        <w:t>建设单位：</w:t>
      </w:r>
      <w:r>
        <w:rPr>
          <w:rFonts w:hint="eastAsia" w:ascii="仿宋" w:hAnsi="仿宋" w:eastAsia="仿宋" w:cs="仿宋"/>
          <w:b/>
          <w:bCs w:val="0"/>
          <w:color w:val="000000"/>
          <w:sz w:val="28"/>
          <w:szCs w:val="28"/>
          <w:lang w:val="en-US" w:eastAsia="zh-CN"/>
        </w:rPr>
        <w:t>玛纳斯县塔西河流域管理处</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_GB2312" w:hAnsi="仿宋" w:eastAsia="仿宋_GB2312" w:cs="Times New Roman"/>
          <w:b/>
          <w:color w:val="000000"/>
          <w:sz w:val="28"/>
          <w:szCs w:val="28"/>
        </w:rPr>
      </w:pPr>
      <w:r>
        <w:rPr>
          <w:rFonts w:hint="eastAsia" w:ascii="仿宋_GB2312" w:hAnsi="仿宋" w:eastAsia="仿宋_GB2312" w:cs="Times New Roman"/>
          <w:b/>
          <w:color w:val="000000"/>
          <w:sz w:val="28"/>
          <w:szCs w:val="28"/>
        </w:rPr>
        <w:t>法人代表：</w:t>
      </w:r>
      <w:r>
        <w:rPr>
          <w:rFonts w:hint="eastAsia" w:ascii="仿宋_GB2312" w:hAnsi="仿宋" w:eastAsia="仿宋_GB2312" w:cs="Times New Roman"/>
          <w:b/>
          <w:color w:val="000000"/>
          <w:sz w:val="28"/>
          <w:szCs w:val="28"/>
          <w:lang w:val="en-US" w:eastAsia="zh-CN"/>
        </w:rPr>
        <w:t xml:space="preserve">          </w:t>
      </w:r>
      <w:r>
        <w:rPr>
          <w:rFonts w:hint="eastAsia" w:ascii="仿宋_GB2312" w:hAnsi="仿宋" w:eastAsia="仿宋_GB2312" w:cs="Times New Roman"/>
          <w:b/>
          <w:color w:val="000000"/>
          <w:sz w:val="28"/>
          <w:szCs w:val="28"/>
        </w:rPr>
        <w:t>（签字）</w:t>
      </w:r>
    </w:p>
    <w:p>
      <w:pPr>
        <w:spacing w:line="480" w:lineRule="auto"/>
        <w:outlineLvl w:val="9"/>
        <w:rPr>
          <w:rFonts w:hint="eastAsia" w:ascii="仿宋_GB2312" w:hAnsi="仿宋" w:eastAsia="仿宋_GB2312" w:cs="Times New Roman"/>
          <w:b/>
          <w:color w:val="000000"/>
          <w:sz w:val="28"/>
          <w:szCs w:val="28"/>
        </w:rPr>
      </w:pPr>
      <w:r>
        <w:rPr>
          <w:rFonts w:hint="eastAsia" w:ascii="仿宋_GB2312" w:hAnsi="仿宋" w:eastAsia="仿宋_GB2312" w:cs="Times New Roman"/>
          <w:b/>
          <w:color w:val="000000"/>
          <w:sz w:val="28"/>
          <w:szCs w:val="28"/>
        </w:rPr>
        <w:t>编制单位：</w:t>
      </w:r>
      <w:r>
        <w:rPr>
          <w:rFonts w:hint="eastAsia" w:ascii="仿宋_GB2312" w:hAnsi="仿宋" w:eastAsia="仿宋_GB2312" w:cs="Times New Roman"/>
          <w:b/>
          <w:color w:val="000000"/>
          <w:sz w:val="28"/>
          <w:szCs w:val="28"/>
          <w:lang w:val="en-US" w:eastAsia="zh-CN"/>
        </w:rPr>
        <w:t>新疆新农丽景环境工程咨询有限公司</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仿宋_GB2312" w:hAnsi="仿宋" w:eastAsia="仿宋_GB2312"/>
          <w:b/>
          <w:color w:val="000000"/>
          <w:sz w:val="28"/>
          <w:szCs w:val="28"/>
        </w:rPr>
      </w:pPr>
      <w:r>
        <w:rPr>
          <w:rFonts w:hint="eastAsia" w:ascii="仿宋_GB2312" w:hAnsi="仿宋" w:eastAsia="仿宋_GB2312"/>
          <w:b/>
          <w:color w:val="000000"/>
          <w:sz w:val="28"/>
          <w:szCs w:val="28"/>
        </w:rPr>
        <w:t>法人代表：</w:t>
      </w:r>
      <w:r>
        <w:rPr>
          <w:rFonts w:hint="eastAsia" w:ascii="仿宋_GB2312" w:hAnsi="仿宋" w:eastAsia="仿宋_GB2312"/>
          <w:b/>
          <w:color w:val="000000"/>
          <w:sz w:val="28"/>
          <w:szCs w:val="28"/>
          <w:lang w:val="en-US" w:eastAsia="zh-CN"/>
        </w:rPr>
        <w:t xml:space="preserve">            </w:t>
      </w:r>
      <w:r>
        <w:rPr>
          <w:rFonts w:hint="eastAsia" w:ascii="仿宋_GB2312" w:hAnsi="仿宋" w:eastAsia="仿宋_GB2312"/>
          <w:b/>
          <w:color w:val="000000"/>
          <w:sz w:val="28"/>
          <w:szCs w:val="28"/>
        </w:rPr>
        <w:t>（签字）</w:t>
      </w:r>
    </w:p>
    <w:p>
      <w:pPr>
        <w:spacing w:line="480" w:lineRule="auto"/>
        <w:rPr>
          <w:rFonts w:hint="eastAsia" w:ascii="仿宋_GB2312" w:hAnsi="仿宋" w:eastAsia="仿宋_GB2312"/>
          <w:b/>
          <w:color w:val="000000"/>
          <w:sz w:val="28"/>
          <w:szCs w:val="28"/>
          <w:lang w:eastAsia="zh-CN"/>
        </w:rPr>
      </w:pPr>
      <w:r>
        <w:rPr>
          <w:rFonts w:hint="eastAsia" w:ascii="仿宋_GB2312" w:hAnsi="仿宋" w:eastAsia="仿宋_GB2312"/>
          <w:b/>
          <w:color w:val="000000"/>
          <w:sz w:val="28"/>
          <w:szCs w:val="28"/>
        </w:rPr>
        <w:t>项 目 负 责 人：</w:t>
      </w:r>
    </w:p>
    <w:p>
      <w:pPr>
        <w:spacing w:line="480" w:lineRule="auto"/>
        <w:rPr>
          <w:rFonts w:hint="eastAsia" w:ascii="仿宋_GB2312" w:hAnsi="仿宋" w:eastAsia="仿宋_GB2312"/>
          <w:b/>
          <w:color w:val="000000"/>
          <w:sz w:val="28"/>
          <w:szCs w:val="28"/>
          <w:lang w:eastAsia="zh-CN"/>
        </w:rPr>
      </w:pPr>
      <w:r>
        <w:rPr>
          <w:rFonts w:hint="eastAsia" w:ascii="仿宋_GB2312" w:hAnsi="仿宋" w:eastAsia="仿宋_GB2312"/>
          <w:b/>
          <w:color w:val="000000"/>
          <w:sz w:val="28"/>
          <w:szCs w:val="28"/>
        </w:rPr>
        <w:t>项目审核／审定人：</w:t>
      </w:r>
    </w:p>
    <w:p>
      <w:pPr>
        <w:spacing w:line="480" w:lineRule="auto"/>
        <w:rPr>
          <w:rFonts w:ascii="仿宋_GB2312" w:hAnsi="仿宋" w:eastAsia="仿宋_GB2312"/>
          <w:b/>
          <w:color w:val="000000"/>
          <w:sz w:val="28"/>
          <w:szCs w:val="28"/>
        </w:rPr>
      </w:pPr>
      <w:r>
        <w:rPr>
          <w:rFonts w:hint="eastAsia" w:ascii="仿宋_GB2312" w:hAnsi="仿宋" w:eastAsia="仿宋_GB2312"/>
          <w:b/>
          <w:color w:val="000000"/>
          <w:sz w:val="28"/>
          <w:szCs w:val="28"/>
        </w:rPr>
        <w:t>报 告 编 写 人：</w:t>
      </w:r>
    </w:p>
    <w:p>
      <w:pPr>
        <w:pStyle w:val="18"/>
        <w:jc w:val="both"/>
      </w:pPr>
    </w:p>
    <w:p>
      <w:pPr>
        <w:pStyle w:val="18"/>
      </w:pPr>
    </w:p>
    <w:p>
      <w:pPr>
        <w:pStyle w:val="18"/>
      </w:pPr>
    </w:p>
    <w:tbl>
      <w:tblPr>
        <w:tblStyle w:val="14"/>
        <w:tblpPr w:leftFromText="180" w:rightFromText="180" w:vertAnchor="text" w:horzAnchor="page" w:tblpX="1235" w:tblpY="705"/>
        <w:tblOverlap w:val="never"/>
        <w:tblW w:w="9980" w:type="dxa"/>
        <w:tblInd w:w="0" w:type="dxa"/>
        <w:tblLayout w:type="fixed"/>
        <w:tblCellMar>
          <w:top w:w="0" w:type="dxa"/>
          <w:left w:w="108" w:type="dxa"/>
          <w:bottom w:w="0" w:type="dxa"/>
          <w:right w:w="108" w:type="dxa"/>
        </w:tblCellMar>
      </w:tblPr>
      <w:tblGrid>
        <w:gridCol w:w="4990"/>
        <w:gridCol w:w="4990"/>
      </w:tblGrid>
      <w:tr>
        <w:tblPrEx>
          <w:tblCellMar>
            <w:top w:w="0" w:type="dxa"/>
            <w:left w:w="108" w:type="dxa"/>
            <w:bottom w:w="0" w:type="dxa"/>
            <w:right w:w="108" w:type="dxa"/>
          </w:tblCellMar>
        </w:tblPrEx>
        <w:trPr>
          <w:trHeight w:val="1235" w:hRule="atLeast"/>
        </w:trPr>
        <w:tc>
          <w:tcPr>
            <w:tcW w:w="4990" w:type="dxa"/>
            <w:noWrap w:val="0"/>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建设单位</w:t>
            </w:r>
            <w:r>
              <w:rPr>
                <w:rFonts w:hint="eastAsia" w:ascii="Times New Roman" w:hAnsi="Times New Roman" w:eastAsia="仿宋_GB2312" w:cs="Times New Roman"/>
                <w:color w:val="000000"/>
                <w:sz w:val="28"/>
                <w:lang w:val="en-US"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both"/>
              <w:textAlignment w:val="baseline"/>
              <w:rPr>
                <w:rFonts w:hint="default" w:ascii="Times New Roman" w:hAnsi="Times New Roman" w:eastAsia="仿宋_GB2312" w:cs="Times New Roman"/>
                <w:color w:val="000000"/>
                <w:sz w:val="28"/>
                <w:lang w:val="en-US" w:eastAsia="zh-CN"/>
              </w:rPr>
            </w:pPr>
            <w:r>
              <w:rPr>
                <w:rFonts w:hint="eastAsia" w:ascii="仿宋" w:hAnsi="仿宋" w:eastAsia="仿宋" w:cs="仿宋"/>
                <w:color w:val="000000"/>
                <w:sz w:val="28"/>
                <w:szCs w:val="28"/>
                <w:lang w:val="en-US" w:eastAsia="zh-CN"/>
              </w:rPr>
              <w:t>玛纳斯县塔西河流域管理处</w:t>
            </w:r>
          </w:p>
        </w:tc>
        <w:tc>
          <w:tcPr>
            <w:tcW w:w="4990" w:type="dxa"/>
            <w:noWrap w:val="0"/>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编制单位</w:t>
            </w:r>
            <w:r>
              <w:rPr>
                <w:rFonts w:hint="eastAsia" w:ascii="Times New Roman" w:hAnsi="Times New Roman" w:eastAsia="仿宋_GB2312" w:cs="Times New Roman"/>
                <w:color w:val="000000"/>
                <w:sz w:val="28"/>
                <w:lang w:val="en-US" w:eastAsia="zh-CN"/>
              </w:rPr>
              <w:t>：</w:t>
            </w:r>
          </w:p>
          <w:p>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lang w:val="en-US" w:eastAsia="zh-CN"/>
              </w:rPr>
              <w:t>新疆新农丽景环境工程咨询有限公司</w:t>
            </w:r>
          </w:p>
        </w:tc>
      </w:tr>
      <w:tr>
        <w:tblPrEx>
          <w:tblCellMar>
            <w:top w:w="0" w:type="dxa"/>
            <w:left w:w="108" w:type="dxa"/>
            <w:bottom w:w="0" w:type="dxa"/>
            <w:right w:w="108" w:type="dxa"/>
          </w:tblCellMar>
        </w:tblPrEx>
        <w:trPr>
          <w:trHeight w:val="687" w:hRule="atLeast"/>
        </w:trPr>
        <w:tc>
          <w:tcPr>
            <w:tcW w:w="4990" w:type="dxa"/>
            <w:noWrap w:val="0"/>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仿宋_GB2312" w:cs="Times New Roman"/>
                <w:color w:val="000000"/>
                <w:sz w:val="28"/>
                <w:lang w:val="en-US"/>
              </w:rPr>
            </w:pPr>
            <w:r>
              <w:rPr>
                <w:rFonts w:hint="default" w:ascii="Times New Roman" w:hAnsi="Times New Roman" w:eastAsia="仿宋_GB2312" w:cs="Times New Roman"/>
                <w:color w:val="000000"/>
                <w:sz w:val="28"/>
              </w:rPr>
              <w:t>电话</w:t>
            </w:r>
            <w:r>
              <w:rPr>
                <w:rFonts w:hint="eastAsia" w:ascii="Times New Roman" w:hAnsi="Times New Roman" w:eastAsia="仿宋_GB2312" w:cs="Times New Roman"/>
                <w:color w:val="000000"/>
                <w:sz w:val="28"/>
                <w:lang w:val="en-US" w:eastAsia="zh-CN"/>
              </w:rPr>
              <w:t>：</w:t>
            </w:r>
          </w:p>
        </w:tc>
        <w:tc>
          <w:tcPr>
            <w:tcW w:w="4990" w:type="dxa"/>
            <w:noWrap w:val="0"/>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lang w:val="en-US" w:eastAsia="zh-CN"/>
              </w:rPr>
              <w:t>电话</w:t>
            </w:r>
            <w:r>
              <w:rPr>
                <w:rFonts w:hint="eastAsia" w:ascii="Times New Roman" w:hAnsi="Times New Roman" w:eastAsia="仿宋_GB2312" w:cs="Times New Roman"/>
                <w:color w:val="000000"/>
                <w:sz w:val="28"/>
                <w:lang w:val="en-US" w:eastAsia="zh-CN"/>
              </w:rPr>
              <w:t>：</w:t>
            </w:r>
            <w:r>
              <w:rPr>
                <w:rFonts w:hint="default" w:ascii="Times New Roman" w:hAnsi="Times New Roman" w:eastAsia="仿宋_GB2312" w:cs="Times New Roman"/>
                <w:color w:val="000000"/>
                <w:sz w:val="28"/>
                <w:lang w:val="en-US" w:eastAsia="zh-CN"/>
              </w:rPr>
              <w:t>19990627353</w:t>
            </w:r>
          </w:p>
        </w:tc>
      </w:tr>
      <w:tr>
        <w:tblPrEx>
          <w:tblCellMar>
            <w:top w:w="0" w:type="dxa"/>
            <w:left w:w="108" w:type="dxa"/>
            <w:bottom w:w="0" w:type="dxa"/>
            <w:right w:w="108" w:type="dxa"/>
          </w:tblCellMar>
        </w:tblPrEx>
        <w:trPr>
          <w:trHeight w:val="618" w:hRule="atLeast"/>
        </w:trPr>
        <w:tc>
          <w:tcPr>
            <w:tcW w:w="4990" w:type="dxa"/>
            <w:noWrap w:val="0"/>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传真</w:t>
            </w:r>
            <w:r>
              <w:rPr>
                <w:rFonts w:hint="eastAsia" w:ascii="Times New Roman" w:hAnsi="Times New Roman" w:eastAsia="仿宋_GB2312" w:cs="Times New Roman"/>
                <w:color w:val="000000"/>
                <w:sz w:val="28"/>
                <w:lang w:val="en-US" w:eastAsia="zh-CN"/>
              </w:rPr>
              <w:t>：</w:t>
            </w:r>
            <w:r>
              <w:rPr>
                <w:rFonts w:hint="default" w:ascii="Times New Roman" w:hAnsi="Times New Roman" w:eastAsia="仿宋_GB2312" w:cs="Times New Roman"/>
                <w:color w:val="000000"/>
                <w:sz w:val="28"/>
              </w:rPr>
              <w:t>-</w:t>
            </w:r>
          </w:p>
        </w:tc>
        <w:tc>
          <w:tcPr>
            <w:tcW w:w="4990" w:type="dxa"/>
            <w:noWrap w:val="0"/>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传真</w:t>
            </w:r>
            <w:r>
              <w:rPr>
                <w:rFonts w:hint="eastAsia" w:ascii="Times New Roman" w:hAnsi="Times New Roman" w:eastAsia="仿宋_GB2312" w:cs="Times New Roman"/>
                <w:color w:val="000000"/>
                <w:sz w:val="28"/>
                <w:lang w:val="en-US" w:eastAsia="zh-CN"/>
              </w:rPr>
              <w:t>：</w:t>
            </w:r>
            <w:r>
              <w:rPr>
                <w:rFonts w:hint="default" w:ascii="Times New Roman" w:hAnsi="Times New Roman" w:eastAsia="仿宋_GB2312" w:cs="Times New Roman"/>
                <w:color w:val="000000"/>
                <w:sz w:val="28"/>
              </w:rPr>
              <w:t>-</w:t>
            </w:r>
          </w:p>
        </w:tc>
      </w:tr>
      <w:tr>
        <w:tblPrEx>
          <w:tblCellMar>
            <w:top w:w="0" w:type="dxa"/>
            <w:left w:w="108" w:type="dxa"/>
            <w:bottom w:w="0" w:type="dxa"/>
            <w:right w:w="108" w:type="dxa"/>
          </w:tblCellMar>
        </w:tblPrEx>
        <w:trPr>
          <w:trHeight w:val="618" w:hRule="atLeast"/>
        </w:trPr>
        <w:tc>
          <w:tcPr>
            <w:tcW w:w="4990" w:type="dxa"/>
            <w:noWrap w:val="0"/>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仿宋_GB2312" w:cs="Times New Roman"/>
                <w:color w:val="0000FF"/>
                <w:sz w:val="28"/>
                <w:highlight w:val="none"/>
                <w:lang w:val="en-US" w:eastAsia="zh-CN"/>
              </w:rPr>
            </w:pPr>
            <w:r>
              <w:rPr>
                <w:rFonts w:hint="default" w:ascii="Times New Roman" w:hAnsi="Times New Roman" w:eastAsia="仿宋_GB2312" w:cs="Times New Roman"/>
                <w:color w:val="000000"/>
                <w:sz w:val="28"/>
                <w:lang w:val="en-US" w:eastAsia="zh-CN"/>
              </w:rPr>
              <w:t>邮编</w:t>
            </w:r>
            <w:r>
              <w:rPr>
                <w:rFonts w:hint="eastAsia" w:ascii="Times New Roman" w:hAnsi="Times New Roman" w:eastAsia="仿宋_GB2312" w:cs="Times New Roman"/>
                <w:color w:val="000000"/>
                <w:sz w:val="28"/>
                <w:lang w:val="en-US" w:eastAsia="zh-CN"/>
              </w:rPr>
              <w:t>：</w:t>
            </w:r>
          </w:p>
        </w:tc>
        <w:tc>
          <w:tcPr>
            <w:tcW w:w="4990" w:type="dxa"/>
            <w:noWrap w:val="0"/>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仿宋_GB2312" w:cs="Times New Roman"/>
                <w:color w:val="0000FF"/>
                <w:sz w:val="28"/>
                <w:highlight w:val="none"/>
              </w:rPr>
            </w:pPr>
            <w:r>
              <w:rPr>
                <w:rFonts w:hint="default" w:ascii="Times New Roman" w:hAnsi="Times New Roman" w:eastAsia="仿宋_GB2312" w:cs="Times New Roman"/>
                <w:color w:val="000000"/>
                <w:sz w:val="28"/>
                <w:lang w:val="en-US" w:eastAsia="zh-CN"/>
              </w:rPr>
              <w:t>邮编</w:t>
            </w:r>
            <w:r>
              <w:rPr>
                <w:rFonts w:hint="eastAsia" w:ascii="Times New Roman" w:hAnsi="Times New Roman" w:eastAsia="仿宋_GB2312" w:cs="Times New Roman"/>
                <w:color w:val="000000"/>
                <w:sz w:val="28"/>
                <w:lang w:val="en-US" w:eastAsia="zh-CN"/>
              </w:rPr>
              <w:t>：</w:t>
            </w:r>
            <w:r>
              <w:rPr>
                <w:rFonts w:hint="default" w:ascii="Times New Roman" w:hAnsi="Times New Roman" w:eastAsia="仿宋_GB2312" w:cs="Times New Roman"/>
                <w:color w:val="000000"/>
                <w:sz w:val="28"/>
                <w:lang w:val="en-US" w:eastAsia="zh-CN"/>
              </w:rPr>
              <w:t>830002</w:t>
            </w:r>
          </w:p>
        </w:tc>
      </w:tr>
      <w:tr>
        <w:tblPrEx>
          <w:tblCellMar>
            <w:top w:w="0" w:type="dxa"/>
            <w:left w:w="108" w:type="dxa"/>
            <w:bottom w:w="0" w:type="dxa"/>
            <w:right w:w="108" w:type="dxa"/>
          </w:tblCellMar>
        </w:tblPrEx>
        <w:trPr>
          <w:trHeight w:val="1320" w:hRule="atLeast"/>
        </w:trPr>
        <w:tc>
          <w:tcPr>
            <w:tcW w:w="4990" w:type="dxa"/>
            <w:noWrap w:val="0"/>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仿宋_GB2312" w:cs="Times New Roman"/>
                <w:color w:val="0000FF"/>
                <w:sz w:val="28"/>
                <w:highlight w:val="none"/>
                <w:lang w:val="en-US" w:eastAsia="zh-CN"/>
              </w:rPr>
            </w:pPr>
            <w:r>
              <w:rPr>
                <w:rFonts w:hint="default" w:ascii="Times New Roman" w:hAnsi="Times New Roman" w:eastAsia="仿宋_GB2312" w:cs="Times New Roman"/>
                <w:color w:val="000000"/>
                <w:sz w:val="28"/>
                <w:lang w:val="en-US" w:eastAsia="zh-CN"/>
              </w:rPr>
              <w:t>地址:</w:t>
            </w:r>
            <w:r>
              <w:rPr>
                <w:rFonts w:hint="eastAsia" w:ascii="Times New Roman" w:hAnsi="Times New Roman" w:eastAsia="仿宋_GB2312" w:cs="Times New Roman"/>
                <w:color w:val="000000"/>
                <w:sz w:val="28"/>
                <w:lang w:val="en-US" w:eastAsia="zh-CN"/>
              </w:rPr>
              <w:t>玛纳斯县碧玉大道284号四层</w:t>
            </w:r>
          </w:p>
        </w:tc>
        <w:tc>
          <w:tcPr>
            <w:tcW w:w="4990" w:type="dxa"/>
            <w:noWrap w:val="0"/>
            <w:vAlign w:val="center"/>
          </w:tcPr>
          <w:p>
            <w:pPr>
              <w:keepNext w:val="0"/>
              <w:keepLines w:val="0"/>
              <w:widowControl/>
              <w:suppressLineNumbers w:val="0"/>
              <w:adjustRightInd w:val="0"/>
              <w:snapToGrid w:val="0"/>
              <w:spacing w:before="0" w:beforeAutospacing="0" w:after="0" w:afterAutospacing="0"/>
              <w:ind w:left="0" w:right="0"/>
              <w:rPr>
                <w:rFonts w:hint="default" w:ascii="Times New Roman" w:hAnsi="Times New Roman" w:eastAsia="仿宋_GB2312" w:cs="Times New Roman"/>
                <w:color w:val="0000FF"/>
                <w:sz w:val="28"/>
                <w:highlight w:val="none"/>
                <w:lang w:val="en-US"/>
              </w:rPr>
            </w:pPr>
            <w:r>
              <w:rPr>
                <w:rFonts w:hint="default" w:ascii="Times New Roman" w:hAnsi="Times New Roman" w:eastAsia="仿宋_GB2312" w:cs="Times New Roman"/>
                <w:color w:val="000000"/>
                <w:sz w:val="28"/>
                <w:lang w:val="en-US" w:eastAsia="zh-CN"/>
              </w:rPr>
              <w:t>地址</w:t>
            </w:r>
            <w:r>
              <w:rPr>
                <w:rFonts w:hint="eastAsia" w:ascii="Times New Roman" w:hAnsi="Times New Roman" w:eastAsia="仿宋_GB2312" w:cs="Times New Roman"/>
                <w:color w:val="000000"/>
                <w:sz w:val="28"/>
                <w:lang w:val="en-US" w:eastAsia="zh-CN"/>
              </w:rPr>
              <w:t>：</w:t>
            </w:r>
            <w:r>
              <w:rPr>
                <w:rFonts w:hint="default" w:ascii="Times New Roman" w:hAnsi="Times New Roman" w:eastAsia="仿宋_GB2312" w:cs="Times New Roman"/>
                <w:color w:val="000000"/>
                <w:sz w:val="28"/>
                <w:highlight w:val="none"/>
                <w:lang w:val="en-US" w:eastAsia="zh-CN"/>
              </w:rPr>
              <w:t>新疆乌鲁木齐市沙依巴克区农大东路311号新疆农业大学高层住宅楼十区4号楼1单元1-2608号房</w:t>
            </w:r>
          </w:p>
        </w:tc>
      </w:tr>
    </w:tbl>
    <w:p>
      <w:pPr>
        <w:spacing w:line="265" w:lineRule="auto"/>
        <w:rPr>
          <w:rFonts w:ascii="Arial"/>
          <w:sz w:val="21"/>
        </w:rPr>
      </w:pPr>
    </w:p>
    <w:p>
      <w:pPr>
        <w:spacing w:line="252" w:lineRule="auto"/>
        <w:rPr>
          <w:rFonts w:ascii="Arial"/>
          <w:sz w:val="21"/>
        </w:rPr>
      </w:pPr>
    </w:p>
    <w:p/>
    <w:p>
      <w:pPr>
        <w:sectPr>
          <w:headerReference r:id="rId5" w:type="default"/>
          <w:footerReference r:id="rId6" w:type="default"/>
          <w:pgSz w:w="11912" w:h="16841"/>
          <w:pgMar w:top="1803" w:right="1440" w:bottom="1633" w:left="1440" w:header="0" w:footer="0" w:gutter="0"/>
          <w:pgBorders>
            <w:top w:val="none" w:sz="0" w:space="0"/>
            <w:left w:val="none" w:sz="0" w:space="0"/>
            <w:bottom w:val="none" w:sz="0" w:space="0"/>
            <w:right w:val="none" w:sz="0" w:space="0"/>
          </w:pgBorders>
          <w:pgNumType w:fmt="decimal"/>
          <w:cols w:space="720" w:num="1"/>
        </w:sectPr>
      </w:pPr>
    </w:p>
    <w:p>
      <w:pPr>
        <w:pStyle w:val="17"/>
      </w:pPr>
    </w:p>
    <w:p>
      <w:pPr>
        <w:pStyle w:val="13"/>
        <w:sectPr>
          <w:pgSz w:w="11912" w:h="16841"/>
          <w:pgMar w:top="1803" w:right="1440" w:bottom="1633" w:left="1440" w:header="0" w:footer="0" w:gutter="0"/>
          <w:pgBorders>
            <w:top w:val="none" w:sz="0" w:space="0"/>
            <w:left w:val="none" w:sz="0" w:space="0"/>
            <w:bottom w:val="none" w:sz="0" w:space="0"/>
            <w:right w:val="none" w:sz="0" w:space="0"/>
          </w:pgBorders>
          <w:pgNumType w:fmt="decimal"/>
          <w:cols w:space="720" w:num="1"/>
        </w:sectPr>
      </w:pPr>
    </w:p>
    <w:p>
      <w:pPr>
        <w:rPr>
          <w:rFonts w:hint="eastAsia" w:eastAsia="宋体"/>
          <w:lang w:eastAsia="zh-CN"/>
        </w:rPr>
      </w:pPr>
      <w:r>
        <w:rPr>
          <w:rFonts w:hint="eastAsia" w:eastAsia="宋体"/>
          <w:lang w:val="en-US" w:eastAsia="zh-CN"/>
        </w:rPr>
        <w:t xml:space="preserve">   </w:t>
      </w:r>
      <w:r>
        <w:rPr>
          <w:rFonts w:hint="eastAsia" w:eastAsia="宋体"/>
          <w:lang w:eastAsia="zh-CN"/>
        </w:rPr>
        <w:drawing>
          <wp:inline distT="0" distB="0" distL="114300" distR="114300">
            <wp:extent cx="2832100" cy="2164080"/>
            <wp:effectExtent l="0" t="0" r="6350" b="7620"/>
            <wp:docPr id="15" name="图片 15" descr="a11f11057c9623e7c926cc74e9c9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11f11057c9623e7c926cc74e9c927d"/>
                    <pic:cNvPicPr>
                      <a:picLocks noChangeAspect="1"/>
                    </pic:cNvPicPr>
                  </pic:nvPicPr>
                  <pic:blipFill>
                    <a:blip r:embed="rId19"/>
                    <a:stretch>
                      <a:fillRect/>
                    </a:stretch>
                  </pic:blipFill>
                  <pic:spPr>
                    <a:xfrm>
                      <a:off x="0" y="0"/>
                      <a:ext cx="2832100" cy="2164080"/>
                    </a:xfrm>
                    <a:prstGeom prst="rect">
                      <a:avLst/>
                    </a:prstGeom>
                  </pic:spPr>
                </pic:pic>
              </a:graphicData>
            </a:graphic>
          </wp:inline>
        </w:drawing>
      </w:r>
      <w:r>
        <w:rPr>
          <w:rFonts w:hint="eastAsia" w:eastAsia="宋体"/>
          <w:lang w:eastAsia="zh-CN"/>
        </w:rPr>
        <w:drawing>
          <wp:inline distT="0" distB="0" distL="114300" distR="114300">
            <wp:extent cx="2876550" cy="2159000"/>
            <wp:effectExtent l="0" t="0" r="0" b="12700"/>
            <wp:docPr id="14" name="图片 14" descr="b5f91b50174a7e4527c2015a39f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5f91b50174a7e4527c2015a39f9279"/>
                    <pic:cNvPicPr>
                      <a:picLocks noChangeAspect="1"/>
                    </pic:cNvPicPr>
                  </pic:nvPicPr>
                  <pic:blipFill>
                    <a:blip r:embed="rId20"/>
                    <a:stretch>
                      <a:fillRect/>
                    </a:stretch>
                  </pic:blipFill>
                  <pic:spPr>
                    <a:xfrm>
                      <a:off x="0" y="0"/>
                      <a:ext cx="2876550" cy="2159000"/>
                    </a:xfrm>
                    <a:prstGeom prst="rect">
                      <a:avLst/>
                    </a:prstGeom>
                  </pic:spPr>
                </pic:pic>
              </a:graphicData>
            </a:graphic>
          </wp:inline>
        </w:drawing>
      </w:r>
    </w:p>
    <w:p>
      <w:pPr>
        <w:pStyle w:val="13"/>
        <w:rPr>
          <w:rFonts w:hint="eastAsia" w:eastAsia="宋体"/>
          <w:lang w:eastAsia="zh-CN"/>
        </w:rPr>
      </w:pPr>
    </w:p>
    <w:p>
      <w:pPr>
        <w:pStyle w:val="13"/>
        <w:rPr>
          <w:rFonts w:hint="eastAsia" w:eastAsia="宋体"/>
          <w:lang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3756025</wp:posOffset>
                </wp:positionH>
                <wp:positionV relativeFrom="paragraph">
                  <wp:posOffset>35560</wp:posOffset>
                </wp:positionV>
                <wp:extent cx="1162685" cy="33337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62685"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4"/>
                                <w:szCs w:val="24"/>
                                <w:lang w:val="en-US" w:eastAsia="zh-CN"/>
                              </w:rPr>
                            </w:pPr>
                            <w:r>
                              <w:rPr>
                                <w:rFonts w:hint="eastAsia" w:eastAsia="宋体"/>
                                <w:sz w:val="24"/>
                                <w:szCs w:val="24"/>
                                <w:lang w:val="en-US" w:eastAsia="zh-CN"/>
                              </w:rPr>
                              <w:t>项目区四周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75pt;margin-top:2.8pt;height:26.25pt;width:91.55pt;z-index:251662336;mso-width-relative:page;mso-height-relative:page;" filled="f" stroked="f" coordsize="21600,21600" o:gfxdata="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qdAX/YAAAACAEAAA8AAAAAAAAAAQAgAAAAIgAAAGRycy9k&#10;b3ducmV2LnhtbFBLAQIUABQAAAAIAIdO4kAdQ4uAOwIAAGgEAAAOAAAAAAAAAAEAIAAAACcBAABk&#10;cnMvZTJvRG9jLnhtbFBLBQYAAAAABgAGAFkBAADUBQAAAAA=&#10;">
                <v:fill on="f" focussize="0,0"/>
                <v:stroke on="f" weight="0.5pt"/>
                <v:imagedata o:title=""/>
                <o:lock v:ext="edit" aspectratio="f"/>
                <v:textbox>
                  <w:txbxContent>
                    <w:p>
                      <w:pPr>
                        <w:rPr>
                          <w:rFonts w:hint="default" w:eastAsia="宋体"/>
                          <w:sz w:val="24"/>
                          <w:szCs w:val="24"/>
                          <w:lang w:val="en-US" w:eastAsia="zh-CN"/>
                        </w:rPr>
                      </w:pPr>
                      <w:r>
                        <w:rPr>
                          <w:rFonts w:hint="eastAsia" w:eastAsia="宋体"/>
                          <w:sz w:val="24"/>
                          <w:szCs w:val="24"/>
                          <w:lang w:val="en-US" w:eastAsia="zh-CN"/>
                        </w:rPr>
                        <w:t>项目区四周</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770890</wp:posOffset>
                </wp:positionH>
                <wp:positionV relativeFrom="paragraph">
                  <wp:posOffset>18415</wp:posOffset>
                </wp:positionV>
                <wp:extent cx="1162685" cy="33337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162685"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4"/>
                                <w:szCs w:val="24"/>
                                <w:lang w:val="en-US" w:eastAsia="zh-CN"/>
                              </w:rPr>
                            </w:pPr>
                            <w:r>
                              <w:rPr>
                                <w:rFonts w:hint="eastAsia" w:eastAsia="宋体"/>
                                <w:sz w:val="24"/>
                                <w:szCs w:val="24"/>
                                <w:lang w:val="en-US" w:eastAsia="zh-CN"/>
                              </w:rPr>
                              <w:t>项目区四周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7pt;margin-top:1.45pt;height:26.25pt;width:91.55pt;z-index:251661312;mso-width-relative:page;mso-height-relative:page;" filled="f" stroked="f" coordsize="21600,21600" o:gfxdata="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TgH9kAAAAIAQAADwAAAAAAAAABACAAAAAiAAAAZHJz&#10;L2Rvd25yZXYueG1sUEsBAhQAFAAAAAgAh07iQHQtyoY8AgAAaAQAAA4AAAAAAAAAAQAgAAAAKAEA&#10;AGRycy9lMm9Eb2MueG1sUEsFBgAAAAAGAAYAWQEAANYFAAAAAA==&#10;">
                <v:fill on="f" focussize="0,0"/>
                <v:stroke on="f" weight="0.5pt"/>
                <v:imagedata o:title=""/>
                <o:lock v:ext="edit" aspectratio="f"/>
                <v:textbox>
                  <w:txbxContent>
                    <w:p>
                      <w:pPr>
                        <w:rPr>
                          <w:rFonts w:hint="default" w:eastAsia="宋体"/>
                          <w:sz w:val="24"/>
                          <w:szCs w:val="24"/>
                          <w:lang w:val="en-US" w:eastAsia="zh-CN"/>
                        </w:rPr>
                      </w:pPr>
                      <w:r>
                        <w:rPr>
                          <w:rFonts w:hint="eastAsia" w:eastAsia="宋体"/>
                          <w:sz w:val="24"/>
                          <w:szCs w:val="24"/>
                          <w:lang w:val="en-US" w:eastAsia="zh-CN"/>
                        </w:rPr>
                        <w:t>项目区四周</w:t>
                      </w:r>
                    </w:p>
                  </w:txbxContent>
                </v:textbox>
              </v:shape>
            </w:pict>
          </mc:Fallback>
        </mc:AlternateContent>
      </w:r>
    </w:p>
    <w:p>
      <w:pPr>
        <w:rPr>
          <w:rFonts w:hint="eastAsia" w:eastAsia="宋体"/>
          <w:lang w:eastAsia="zh-CN"/>
        </w:rPr>
      </w:pPr>
    </w:p>
    <w:p>
      <w:pPr>
        <w:pStyle w:val="8"/>
        <w:rPr>
          <w:rFonts w:hint="eastAsia"/>
          <w:lang w:eastAsia="zh-CN"/>
        </w:rPr>
      </w:pPr>
    </w:p>
    <w:p>
      <w:pPr>
        <w:pStyle w:val="13"/>
        <w:ind w:left="0" w:leftChars="0" w:firstLine="0" w:firstLineChars="0"/>
        <w:rPr>
          <w:rFonts w:hint="eastAsia" w:eastAsia="宋体"/>
          <w:lang w:val="en-US" w:eastAsia="zh-CN"/>
        </w:rPr>
      </w:pPr>
      <w:r>
        <w:rPr>
          <w:rFonts w:hint="eastAsia" w:eastAsia="宋体"/>
          <w:lang w:val="en-US" w:eastAsia="zh-CN"/>
        </w:rPr>
        <w:drawing>
          <wp:inline distT="0" distB="0" distL="114300" distR="114300">
            <wp:extent cx="2847975" cy="2139315"/>
            <wp:effectExtent l="0" t="0" r="9525" b="13335"/>
            <wp:docPr id="16" name="图片 16" descr="746ef7300bc77763b9b607a2fb6a7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46ef7300bc77763b9b607a2fb6a73c"/>
                    <pic:cNvPicPr>
                      <a:picLocks noChangeAspect="1"/>
                    </pic:cNvPicPr>
                  </pic:nvPicPr>
                  <pic:blipFill>
                    <a:blip r:embed="rId21"/>
                    <a:stretch>
                      <a:fillRect/>
                    </a:stretch>
                  </pic:blipFill>
                  <pic:spPr>
                    <a:xfrm>
                      <a:off x="0" y="0"/>
                      <a:ext cx="2847975" cy="2139315"/>
                    </a:xfrm>
                    <a:prstGeom prst="rect">
                      <a:avLst/>
                    </a:prstGeom>
                  </pic:spPr>
                </pic:pic>
              </a:graphicData>
            </a:graphic>
          </wp:inline>
        </w:drawing>
      </w:r>
      <w:r>
        <w:rPr>
          <w:rFonts w:hint="eastAsia" w:eastAsia="宋体"/>
          <w:lang w:val="en-US" w:eastAsia="zh-CN"/>
        </w:rPr>
        <w:drawing>
          <wp:inline distT="0" distB="0" distL="114300" distR="114300">
            <wp:extent cx="2867025" cy="2152015"/>
            <wp:effectExtent l="0" t="0" r="9525" b="635"/>
            <wp:docPr id="17" name="图片 17" descr="af59cd75afe01ba5863f8e11a0df7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f59cd75afe01ba5863f8e11a0df7b7"/>
                    <pic:cNvPicPr>
                      <a:picLocks noChangeAspect="1"/>
                    </pic:cNvPicPr>
                  </pic:nvPicPr>
                  <pic:blipFill>
                    <a:blip r:embed="rId22"/>
                    <a:stretch>
                      <a:fillRect/>
                    </a:stretch>
                  </pic:blipFill>
                  <pic:spPr>
                    <a:xfrm>
                      <a:off x="0" y="0"/>
                      <a:ext cx="2867025" cy="2152015"/>
                    </a:xfrm>
                    <a:prstGeom prst="rect">
                      <a:avLst/>
                    </a:prstGeom>
                  </pic:spPr>
                </pic:pic>
              </a:graphicData>
            </a:graphic>
          </wp:inline>
        </w:drawing>
      </w:r>
    </w:p>
    <w:p>
      <w:pPr>
        <w:rPr>
          <w:rFonts w:hint="eastAsia"/>
          <w:lang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3656330</wp:posOffset>
                </wp:positionH>
                <wp:positionV relativeFrom="paragraph">
                  <wp:posOffset>108585</wp:posOffset>
                </wp:positionV>
                <wp:extent cx="1162685" cy="33337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162685"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4"/>
                                <w:szCs w:val="24"/>
                                <w:lang w:val="en-US" w:eastAsia="zh-CN"/>
                              </w:rPr>
                            </w:pPr>
                            <w:r>
                              <w:rPr>
                                <w:rFonts w:hint="eastAsia" w:eastAsia="宋体"/>
                                <w:sz w:val="24"/>
                                <w:szCs w:val="24"/>
                                <w:lang w:val="en-US" w:eastAsia="zh-CN"/>
                              </w:rPr>
                              <w:t>项目区四周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9pt;margin-top:8.55pt;height:26.25pt;width:91.55pt;z-index:251664384;mso-width-relative:page;mso-height-relative:page;" filled="f" stroked="f" coordsize="21600,21600" o:gfxdata="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q3SfHtkAAAAJAQAADwAAAAAAAAABACAAAAAiAAAAZHJz&#10;L2Rvd25yZXYueG1sUEsBAhQAFAAAAAgAh07iQIqnQcA8AgAAaAQAAA4AAAAAAAAAAQAgAAAAKAEA&#10;AGRycy9lMm9Eb2MueG1sUEsFBgAAAAAGAAYAWQEAANYFAAAAAA==&#10;">
                <v:fill on="f" focussize="0,0"/>
                <v:stroke on="f" weight="0.5pt"/>
                <v:imagedata o:title=""/>
                <o:lock v:ext="edit" aspectratio="f"/>
                <v:textbox>
                  <w:txbxContent>
                    <w:p>
                      <w:pPr>
                        <w:rPr>
                          <w:rFonts w:hint="default" w:eastAsia="宋体"/>
                          <w:sz w:val="24"/>
                          <w:szCs w:val="24"/>
                          <w:lang w:val="en-US" w:eastAsia="zh-CN"/>
                        </w:rPr>
                      </w:pPr>
                      <w:r>
                        <w:rPr>
                          <w:rFonts w:hint="eastAsia" w:eastAsia="宋体"/>
                          <w:sz w:val="24"/>
                          <w:szCs w:val="24"/>
                          <w:lang w:val="en-US" w:eastAsia="zh-CN"/>
                        </w:rPr>
                        <w:t>项目区四周</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829310</wp:posOffset>
                </wp:positionH>
                <wp:positionV relativeFrom="paragraph">
                  <wp:posOffset>120650</wp:posOffset>
                </wp:positionV>
                <wp:extent cx="1162685" cy="33337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62685"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4"/>
                                <w:szCs w:val="24"/>
                                <w:lang w:val="en-US" w:eastAsia="zh-CN"/>
                              </w:rPr>
                            </w:pPr>
                            <w:r>
                              <w:rPr>
                                <w:rFonts w:hint="eastAsia" w:eastAsia="宋体"/>
                                <w:sz w:val="24"/>
                                <w:szCs w:val="24"/>
                                <w:lang w:val="en-US" w:eastAsia="zh-CN"/>
                              </w:rPr>
                              <w:t>项目区四周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3pt;margin-top:9.5pt;height:26.25pt;width:91.55pt;z-index:251663360;mso-width-relative:page;mso-height-relative:page;" filled="f" stroked="f" coordsize="21600,21600" o:gfxdata="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L7E+dkAAAAJAQAADwAAAAAAAAABACAAAAAiAAAAZHJz&#10;L2Rvd25yZXYueG1sUEsBAhQAFAAAAAgAh07iQOPJAMY8AgAAaAQAAA4AAAAAAAAAAQAgAAAAKAEA&#10;AGRycy9lMm9Eb2MueG1sUEsFBgAAAAAGAAYAWQEAANYFAAAAAA==&#10;">
                <v:fill on="f" focussize="0,0"/>
                <v:stroke on="f" weight="0.5pt"/>
                <v:imagedata o:title=""/>
                <o:lock v:ext="edit" aspectratio="f"/>
                <v:textbox>
                  <w:txbxContent>
                    <w:p>
                      <w:pPr>
                        <w:rPr>
                          <w:rFonts w:hint="default" w:eastAsia="宋体"/>
                          <w:sz w:val="24"/>
                          <w:szCs w:val="24"/>
                          <w:lang w:val="en-US" w:eastAsia="zh-CN"/>
                        </w:rPr>
                      </w:pPr>
                      <w:r>
                        <w:rPr>
                          <w:rFonts w:hint="eastAsia" w:eastAsia="宋体"/>
                          <w:sz w:val="24"/>
                          <w:szCs w:val="24"/>
                          <w:lang w:val="en-US" w:eastAsia="zh-CN"/>
                        </w:rPr>
                        <w:t>项目区四周</w:t>
                      </w:r>
                    </w:p>
                  </w:txbxContent>
                </v:textbox>
              </v:shape>
            </w:pict>
          </mc:Fallback>
        </mc:AlternateContent>
      </w:r>
    </w:p>
    <w:p>
      <w:pPr>
        <w:pStyle w:val="8"/>
        <w:keepNext w:val="0"/>
        <w:keepLines w:val="0"/>
        <w:pageBreakBefore w:val="0"/>
        <w:widowControl/>
        <w:kinsoku w:val="0"/>
        <w:wordWrap/>
        <w:overflowPunct/>
        <w:topLinePunct w:val="0"/>
        <w:autoSpaceDE w:val="0"/>
        <w:autoSpaceDN w:val="0"/>
        <w:bidi w:val="0"/>
        <w:adjustRightInd w:val="0"/>
        <w:snapToGrid w:val="0"/>
        <w:spacing w:before="0" w:beforeLines="500" w:after="0"/>
        <w:ind w:left="0" w:leftChars="0" w:firstLine="0" w:firstLineChars="0"/>
        <w:textAlignment w:val="baseline"/>
        <w:rPr>
          <w:rFonts w:hint="eastAsia"/>
          <w:lang w:eastAsia="zh-CN"/>
        </w:rPr>
      </w:pPr>
    </w:p>
    <w:p>
      <w:pPr>
        <w:pStyle w:val="7"/>
        <w:rPr>
          <w:rFonts w:hint="eastAsia"/>
          <w:lang w:eastAsia="zh-CN"/>
        </w:rPr>
      </w:pPr>
    </w:p>
    <w:p>
      <w:pPr>
        <w:pStyle w:val="8"/>
        <w:rPr>
          <w:rFonts w:hint="eastAsia"/>
          <w:lang w:eastAsia="zh-CN"/>
        </w:rPr>
        <w:sectPr>
          <w:pgSz w:w="11912" w:h="16841"/>
          <w:pgMar w:top="1803" w:right="1440" w:bottom="1633" w:left="1440" w:header="0" w:footer="0"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kinsoku w:val="0"/>
        <w:wordWrap/>
        <w:overflowPunct/>
        <w:topLinePunct w:val="0"/>
        <w:autoSpaceDE w:val="0"/>
        <w:autoSpaceDN w:val="0"/>
        <w:bidi w:val="0"/>
        <w:adjustRightInd/>
        <w:snapToGrid/>
        <w:spacing w:before="0" w:beforeLines="0" w:after="0" w:afterLines="0" w:line="360" w:lineRule="auto"/>
        <w:ind w:left="0" w:leftChars="0" w:right="0" w:rightChars="0" w:firstLine="0" w:firstLineChars="0"/>
        <w:jc w:val="center"/>
        <w:textAlignment w:val="baseline"/>
        <w:rPr>
          <w:b w:val="0"/>
          <w:bCs w:val="0"/>
          <w:sz w:val="32"/>
          <w:szCs w:val="32"/>
        </w:rPr>
      </w:pPr>
      <w:r>
        <w:rPr>
          <w:rFonts w:ascii="宋体" w:hAnsi="宋体" w:eastAsia="宋体"/>
          <w:b w:val="0"/>
          <w:bCs w:val="0"/>
          <w:sz w:val="32"/>
          <w:szCs w:val="32"/>
        </w:rPr>
        <w:t>目录</w:t>
      </w:r>
    </w:p>
    <w:p>
      <w:pPr>
        <w:pStyle w:val="10"/>
        <w:keepNext w:val="0"/>
        <w:keepLines w:val="0"/>
        <w:pageBreakBefore w:val="0"/>
        <w:widowControl/>
        <w:tabs>
          <w:tab w:val="right" w:leader="dot" w:pos="9027"/>
        </w:tabs>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8"/>
          <w:szCs w:val="28"/>
        </w:rPr>
      </w:pPr>
      <w:r>
        <w:fldChar w:fldCharType="begin"/>
      </w:r>
      <w:r>
        <w:instrText xml:space="preserve">TOC \o "1-1" \h \u </w:instrText>
      </w:r>
      <w:r>
        <w:fldChar w:fldCharType="separate"/>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_Toc8323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表一 项目总体情况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_Toc8323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6</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tabs>
          <w:tab w:val="right" w:leader="dot" w:pos="9027"/>
        </w:tabs>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_Toc20221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表二 验收调查目的及原则</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_Toc20221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tabs>
          <w:tab w:val="right" w:leader="dot" w:pos="9027"/>
        </w:tabs>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_Toc13682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表</w:t>
      </w:r>
      <w:r>
        <w:rPr>
          <w:rFonts w:hint="default" w:ascii="Times New Roman" w:hAnsi="Times New Roman" w:eastAsia="宋体" w:cs="Times New Roman"/>
          <w:sz w:val="28"/>
          <w:szCs w:val="28"/>
          <w:lang w:val="en-US" w:eastAsia="zh-CN"/>
        </w:rPr>
        <w:t>三</w:t>
      </w:r>
      <w:r>
        <w:rPr>
          <w:rFonts w:hint="default" w:ascii="Times New Roman" w:hAnsi="Times New Roman" w:eastAsia="宋体" w:cs="Times New Roman"/>
          <w:sz w:val="28"/>
          <w:szCs w:val="28"/>
        </w:rPr>
        <w:t xml:space="preserve"> 调查范围、因子、目标、重点</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_Toc13682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tabs>
          <w:tab w:val="right" w:leader="dot" w:pos="9027"/>
        </w:tabs>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_Toc731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表</w:t>
      </w:r>
      <w:r>
        <w:rPr>
          <w:rFonts w:hint="default" w:ascii="Times New Roman" w:hAnsi="Times New Roman" w:eastAsia="宋体" w:cs="Times New Roman"/>
          <w:sz w:val="28"/>
          <w:szCs w:val="28"/>
          <w:lang w:val="en-US" w:eastAsia="zh-CN"/>
        </w:rPr>
        <w:t>四</w:t>
      </w:r>
      <w:r>
        <w:rPr>
          <w:rFonts w:hint="default" w:ascii="Times New Roman" w:hAnsi="Times New Roman" w:eastAsia="宋体" w:cs="Times New Roman"/>
          <w:sz w:val="28"/>
          <w:szCs w:val="28"/>
        </w:rPr>
        <w:t xml:space="preserve"> 验收执行标准</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_Toc731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tabs>
          <w:tab w:val="right" w:leader="dot" w:pos="9027"/>
        </w:tabs>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_Toc21753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表</w:t>
      </w:r>
      <w:r>
        <w:rPr>
          <w:rFonts w:hint="default" w:ascii="Times New Roman" w:hAnsi="Times New Roman" w:eastAsia="宋体" w:cs="Times New Roman"/>
          <w:sz w:val="28"/>
          <w:szCs w:val="28"/>
          <w:lang w:val="en-US" w:eastAsia="zh-CN"/>
        </w:rPr>
        <w:t>五</w:t>
      </w:r>
      <w:r>
        <w:rPr>
          <w:rFonts w:hint="default" w:ascii="Times New Roman" w:hAnsi="Times New Roman" w:eastAsia="宋体" w:cs="Times New Roman"/>
          <w:sz w:val="28"/>
          <w:szCs w:val="28"/>
        </w:rPr>
        <w:t xml:space="preserve"> 工程概况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_Toc21753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tabs>
          <w:tab w:val="right" w:leader="dot" w:pos="9027"/>
        </w:tabs>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_Toc14720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表六 环境影响评价回顾</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_Toc14720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tabs>
          <w:tab w:val="right" w:leader="dot" w:pos="9027"/>
        </w:tabs>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_Toc7541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表七 环境保护措施执行情况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_Toc7541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tabs>
          <w:tab w:val="right" w:leader="dot" w:pos="9027"/>
        </w:tabs>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_Toc5742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表八 环境影响调查</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_Toc5742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tabs>
          <w:tab w:val="right" w:leader="dot" w:pos="9027"/>
        </w:tabs>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_Toc28838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表九 环境质量及污染源监测(附监测图)</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_Toc28838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38</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tabs>
          <w:tab w:val="right" w:leader="dot" w:pos="9027"/>
        </w:tabs>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_Toc14210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表十 环境管理状况及监测计划</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_Toc14210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39</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pPr>
        <w:pStyle w:val="10"/>
        <w:keepNext w:val="0"/>
        <w:keepLines w:val="0"/>
        <w:pageBreakBefore w:val="0"/>
        <w:widowControl/>
        <w:tabs>
          <w:tab w:val="right" w:leader="dot" w:pos="9027"/>
        </w:tabs>
        <w:kinsoku w:val="0"/>
        <w:wordWrap/>
        <w:overflowPunct/>
        <w:topLinePunct w:val="0"/>
        <w:autoSpaceDE w:val="0"/>
        <w:autoSpaceDN w:val="0"/>
        <w:bidi w:val="0"/>
        <w:adjustRightInd/>
        <w:snapToGrid/>
        <w:spacing w:line="360" w:lineRule="auto"/>
        <w:textAlignment w:val="baseline"/>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\l _Toc13206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表十一 调查结论及建议</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_Toc13206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41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fldChar w:fldCharType="end"/>
      </w:r>
    </w:p>
    <w:p>
      <w:r>
        <w:fldChar w:fldCharType="end"/>
      </w:r>
    </w:p>
    <w:p>
      <w:pPr>
        <w:pStyle w:val="17"/>
        <w:sectPr>
          <w:pgSz w:w="11907" w:h="16839"/>
          <w:pgMar w:top="1803" w:right="1440" w:bottom="1633" w:left="1440" w:header="0" w:footer="0" w:gutter="0"/>
          <w:pgBorders>
            <w:top w:val="none" w:sz="0" w:space="0"/>
            <w:left w:val="none" w:sz="0" w:space="0"/>
            <w:bottom w:val="none" w:sz="0" w:space="0"/>
            <w:right w:val="none" w:sz="0" w:space="0"/>
          </w:pgBorders>
          <w:pgNumType w:fmt="decimal"/>
          <w:cols w:space="720" w:num="1"/>
        </w:sectPr>
      </w:pPr>
    </w:p>
    <w:p>
      <w:pPr>
        <w:sectPr>
          <w:pgSz w:w="11907" w:h="16839"/>
          <w:pgMar w:top="1803" w:right="1440" w:bottom="1633" w:left="1440" w:header="0" w:footer="0" w:gutter="0"/>
          <w:pgBorders>
            <w:top w:val="none" w:sz="0" w:space="0"/>
            <w:left w:val="none" w:sz="0" w:space="0"/>
            <w:bottom w:val="none" w:sz="0" w:space="0"/>
            <w:right w:val="none" w:sz="0" w:space="0"/>
          </w:pgBorders>
          <w:pgNumType w:fmt="decimal"/>
          <w:cols w:space="720" w:num="1"/>
        </w:sectPr>
      </w:pPr>
    </w:p>
    <w:p>
      <w:pPr>
        <w:pStyle w:val="2"/>
        <w:bidi w:val="0"/>
        <w:rPr>
          <w:rFonts w:hint="default" w:ascii="Times New Roman" w:hAnsi="Times New Roman" w:cs="Times New Roman"/>
          <w:sz w:val="32"/>
          <w:szCs w:val="52"/>
        </w:rPr>
      </w:pPr>
      <w:bookmarkStart w:id="0" w:name="_Toc8323"/>
      <w:r>
        <w:rPr>
          <w:rFonts w:hint="default" w:ascii="Times New Roman" w:hAnsi="Times New Roman" w:cs="Times New Roman"/>
          <w:sz w:val="32"/>
          <w:szCs w:val="52"/>
        </w:rPr>
        <w:t>表一 项目总体情况</w:t>
      </w:r>
      <w:bookmarkEnd w:id="0"/>
    </w:p>
    <w:tbl>
      <w:tblPr>
        <w:tblStyle w:val="19"/>
        <w:tblW w:w="89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3"/>
        <w:gridCol w:w="1394"/>
        <w:gridCol w:w="681"/>
        <w:gridCol w:w="633"/>
        <w:gridCol w:w="1263"/>
        <w:gridCol w:w="138"/>
        <w:gridCol w:w="1166"/>
        <w:gridCol w:w="11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建设</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项目名称</w:t>
            </w:r>
          </w:p>
        </w:tc>
        <w:tc>
          <w:tcPr>
            <w:tcW w:w="6390" w:type="dxa"/>
            <w:gridSpan w:val="7"/>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firstLine="0" w:firstLineChars="0"/>
              <w:jc w:val="center"/>
              <w:rPr>
                <w:rFonts w:hint="default" w:ascii="Times New Roman" w:hAnsi="Times New Roman" w:eastAsia="宋体" w:cs="Times New Roman"/>
                <w:sz w:val="24"/>
                <w:szCs w:val="24"/>
                <w:lang w:val="en-US" w:eastAsia="zh-CN"/>
              </w:rPr>
            </w:pPr>
            <w:r>
              <w:rPr>
                <w:rFonts w:hint="eastAsia" w:ascii="宋体" w:hAnsi="宋体" w:eastAsia="宋体" w:cs="宋体"/>
                <w:spacing w:val="-1"/>
                <w:sz w:val="24"/>
                <w:szCs w:val="24"/>
                <w:lang w:val="en-US" w:eastAsia="zh-CN"/>
              </w:rPr>
              <w:t>新疆昌吉州玛纳斯县塔西河石门子渠首-二级电站段中小河流治理工程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建设单位</w:t>
            </w:r>
          </w:p>
        </w:tc>
        <w:tc>
          <w:tcPr>
            <w:tcW w:w="6390" w:type="dxa"/>
            <w:gridSpan w:val="7"/>
            <w:vAlign w:val="center"/>
          </w:tcPr>
          <w:p>
            <w:pPr>
              <w:keepNext w:val="0"/>
              <w:keepLines w:val="0"/>
              <w:pageBreakBefore w:val="0"/>
              <w:widowControl/>
              <w:kinsoku/>
              <w:wordWrap/>
              <w:overflowPunct/>
              <w:topLinePunct w:val="0"/>
              <w:autoSpaceDE/>
              <w:autoSpaceDN/>
              <w:bidi w:val="0"/>
              <w:adjustRightInd/>
              <w:snapToGrid/>
              <w:spacing w:after="0"/>
              <w:ind w:left="0" w:leftChars="0" w:right="0" w:rightChars="0" w:firstLine="0" w:firstLineChars="0"/>
              <w:jc w:val="center"/>
              <w:rPr>
                <w:rFonts w:hint="default" w:ascii="Times New Roman" w:hAnsi="Times New Roman" w:eastAsia="宋体" w:cs="Times New Roman"/>
                <w:sz w:val="24"/>
                <w:szCs w:val="24"/>
                <w:lang w:val="en-US" w:eastAsia="zh-CN"/>
              </w:rPr>
            </w:pPr>
            <w:r>
              <w:rPr>
                <w:rFonts w:hint="eastAsia" w:ascii="宋体" w:hAnsi="宋体" w:eastAsia="宋体" w:cs="宋体"/>
                <w:color w:val="000000"/>
                <w:sz w:val="24"/>
                <w:szCs w:val="24"/>
                <w:lang w:val="en-US" w:eastAsia="zh-CN"/>
              </w:rPr>
              <w:t>玛纳斯县塔西河流域管理处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法人</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代表</w:t>
            </w:r>
          </w:p>
        </w:tc>
        <w:tc>
          <w:tcPr>
            <w:tcW w:w="2708" w:type="dxa"/>
            <w:gridSpan w:val="3"/>
            <w:vAlign w:val="center"/>
          </w:tcPr>
          <w:p>
            <w:pPr>
              <w:keepNext w:val="0"/>
              <w:keepLines w:val="0"/>
              <w:pageBreakBefore w:val="0"/>
              <w:widowControl/>
              <w:kinsoku/>
              <w:wordWrap/>
              <w:overflowPunct/>
              <w:topLinePunct w:val="0"/>
              <w:autoSpaceDE/>
              <w:autoSpaceDN/>
              <w:bidi w:val="0"/>
              <w:spacing w:line="221"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许宏国</w:t>
            </w:r>
          </w:p>
        </w:tc>
        <w:tc>
          <w:tcPr>
            <w:tcW w:w="1401" w:type="dxa"/>
            <w:gridSpan w:val="2"/>
            <w:vAlign w:val="center"/>
          </w:tcPr>
          <w:p>
            <w:pPr>
              <w:keepNext w:val="0"/>
              <w:keepLines w:val="0"/>
              <w:pageBreakBefore w:val="0"/>
              <w:widowControl/>
              <w:kinsoku/>
              <w:wordWrap/>
              <w:overflowPunct/>
              <w:topLinePunct w:val="0"/>
              <w:autoSpaceDE/>
              <w:autoSpaceDN/>
              <w:bidi w:val="0"/>
              <w:spacing w:line="222"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14:textOutline w14:w="4354" w14:cap="flat" w14:cmpd="sng">
                  <w14:solidFill>
                    <w14:srgbClr w14:val="000000"/>
                  </w14:solidFill>
                  <w14:prstDash w14:val="solid"/>
                  <w14:miter w14:val="0"/>
                </w14:textOutline>
              </w:rPr>
              <w:t>联</w:t>
            </w: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系</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人</w:t>
            </w:r>
          </w:p>
        </w:tc>
        <w:tc>
          <w:tcPr>
            <w:tcW w:w="2281" w:type="dxa"/>
            <w:gridSpan w:val="2"/>
            <w:vAlign w:val="center"/>
          </w:tcPr>
          <w:p>
            <w:pPr>
              <w:keepNext w:val="0"/>
              <w:keepLines w:val="0"/>
              <w:pageBreakBefore w:val="0"/>
              <w:widowControl/>
              <w:kinsoku/>
              <w:wordWrap/>
              <w:overflowPunct/>
              <w:topLinePunct w:val="0"/>
              <w:autoSpaceDE/>
              <w:autoSpaceDN/>
              <w:bidi w:val="0"/>
              <w:adjustRightInd w:val="0"/>
              <w:snapToGrid w:val="0"/>
              <w:spacing w:line="221" w:lineRule="auto"/>
              <w:ind w:left="0" w:right="0" w:firstLine="0" w:firstLineChars="0"/>
              <w:jc w:val="center"/>
              <w:textAlignment w:val="baseline"/>
              <w:rPr>
                <w:rFonts w:hint="default" w:ascii="Times New Roman" w:hAnsi="Times New Roman" w:eastAsia="宋体" w:cs="Times New Roman"/>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通讯</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地址</w:t>
            </w:r>
          </w:p>
        </w:tc>
        <w:tc>
          <w:tcPr>
            <w:tcW w:w="6390" w:type="dxa"/>
            <w:gridSpan w:val="7"/>
            <w:vAlign w:val="center"/>
          </w:tcPr>
          <w:p>
            <w:pPr>
              <w:keepNext w:val="0"/>
              <w:keepLines w:val="0"/>
              <w:pageBreakBefore w:val="0"/>
              <w:widowControl/>
              <w:kinsoku/>
              <w:wordWrap/>
              <w:overflowPunct/>
              <w:topLinePunct w:val="0"/>
              <w:autoSpaceDE/>
              <w:autoSpaceDN/>
              <w:bidi w:val="0"/>
              <w:spacing w:line="220" w:lineRule="auto"/>
              <w:ind w:left="0" w:right="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lang w:val="en-US" w:eastAsia="zh-CN"/>
              </w:rPr>
              <w:t>新疆玛纳斯县碧玉大道284号四层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联系</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电话</w:t>
            </w:r>
          </w:p>
        </w:tc>
        <w:tc>
          <w:tcPr>
            <w:tcW w:w="207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napToGrid w:val="0"/>
                <w:color w:val="000000"/>
                <w:kern w:val="0"/>
                <w:sz w:val="24"/>
                <w:szCs w:val="24"/>
                <w:lang w:val="en-US" w:eastAsia="zh-CN" w:bidi="ar"/>
              </w:rPr>
              <w:t>1</w:t>
            </w:r>
            <w:r>
              <w:rPr>
                <w:rFonts w:hint="eastAsia" w:ascii="Times New Roman" w:hAnsi="Times New Roman" w:eastAsia="宋体" w:cs="Times New Roman"/>
                <w:snapToGrid w:val="0"/>
                <w:color w:val="000000"/>
                <w:kern w:val="0"/>
                <w:sz w:val="24"/>
                <w:szCs w:val="24"/>
                <w:lang w:val="en-US" w:eastAsia="zh-CN" w:bidi="ar"/>
              </w:rPr>
              <w:t>3095016759</w:t>
            </w:r>
          </w:p>
        </w:tc>
        <w:tc>
          <w:tcPr>
            <w:tcW w:w="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传</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真</w:t>
            </w:r>
          </w:p>
        </w:tc>
        <w:tc>
          <w:tcPr>
            <w:tcW w:w="1401" w:type="dxa"/>
            <w:gridSpan w:val="2"/>
            <w:vAlign w:val="center"/>
          </w:tcPr>
          <w:p>
            <w:pPr>
              <w:keepNext w:val="0"/>
              <w:keepLines w:val="0"/>
              <w:pageBreakBefore w:val="0"/>
              <w:widowControl/>
              <w:kinsoku/>
              <w:wordWrap/>
              <w:overflowPunct/>
              <w:topLinePunct w:val="0"/>
              <w:autoSpaceDE/>
              <w:autoSpaceDN/>
              <w:bidi w:val="0"/>
              <w:spacing w:line="232" w:lineRule="auto"/>
              <w:ind w:left="0" w:right="0" w:firstLine="0" w:firstLineChars="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116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14:textOutline w14:w="4354" w14:cap="flat" w14:cmpd="sng">
                  <w14:solidFill>
                    <w14:srgbClr w14:val="000000"/>
                  </w14:solidFill>
                  <w14:prstDash w14:val="solid"/>
                  <w14:miter w14:val="0"/>
                </w14:textOutline>
              </w:rPr>
              <w:t>邮</w:t>
            </w:r>
            <w:r>
              <w:rPr>
                <w:rFonts w:hint="default" w:ascii="Times New Roman" w:hAnsi="Times New Roman" w:eastAsia="宋体" w:cs="Times New Roman"/>
                <w:spacing w:val="-6"/>
                <w:sz w:val="24"/>
                <w:szCs w:val="24"/>
                <w14:textOutline w14:w="4354" w14:cap="flat" w14:cmpd="sng">
                  <w14:solidFill>
                    <w14:srgbClr w14:val="000000"/>
                  </w14:solidFill>
                  <w14:prstDash w14:val="solid"/>
                  <w14:miter w14:val="0"/>
                </w14:textOutline>
              </w:rPr>
              <w:t>编</w:t>
            </w:r>
          </w:p>
        </w:tc>
        <w:tc>
          <w:tcPr>
            <w:tcW w:w="111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pacing w:val="-3"/>
                <w:sz w:val="24"/>
                <w:szCs w:val="24"/>
                <w:highlight w:val="none"/>
              </w:rPr>
              <w:t>8</w:t>
            </w:r>
            <w:r>
              <w:rPr>
                <w:rFonts w:hint="eastAsia" w:ascii="Times New Roman" w:hAnsi="Times New Roman" w:eastAsia="宋体" w:cs="Times New Roman"/>
                <w:spacing w:val="-2"/>
                <w:sz w:val="24"/>
                <w:szCs w:val="24"/>
                <w:highlight w:val="none"/>
                <w:lang w:val="en-US" w:eastAsia="zh-CN"/>
              </w:rPr>
              <w:t>31100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建设地点</w:t>
            </w:r>
          </w:p>
        </w:tc>
        <w:tc>
          <w:tcPr>
            <w:tcW w:w="6390" w:type="dxa"/>
            <w:gridSpan w:val="7"/>
            <w:vAlign w:val="center"/>
          </w:tcPr>
          <w:p>
            <w:pPr>
              <w:keepNext w:val="0"/>
              <w:keepLines w:val="0"/>
              <w:pageBreakBefore w:val="0"/>
              <w:widowControl/>
              <w:suppressLineNumbers w:val="0"/>
              <w:kinsoku/>
              <w:wordWrap/>
              <w:overflowPunct/>
              <w:topLinePunct w:val="0"/>
              <w:autoSpaceDE/>
              <w:autoSpaceDN/>
              <w:bidi w:val="0"/>
              <w:ind w:left="0" w:right="0" w:firstLine="0" w:firstLineChars="0"/>
              <w:jc w:val="center"/>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新疆维吾尔自治区昌吉回族自治州玛纳斯县</w:t>
            </w:r>
          </w:p>
          <w:p>
            <w:pPr>
              <w:pStyle w:val="20"/>
              <w:keepNext w:val="0"/>
              <w:keepLines w:val="0"/>
              <w:pageBreakBefore w:val="0"/>
              <w:widowControl/>
              <w:kinsoku/>
              <w:wordWrap/>
              <w:overflowPunct/>
              <w:topLinePunct w:val="0"/>
              <w:autoSpaceDE/>
              <w:autoSpaceDN/>
              <w:bidi w:val="0"/>
              <w:adjustRightInd/>
              <w:snapToGrid/>
              <w:ind w:left="0" w:right="0" w:firstLine="0" w:firstLineChars="0"/>
              <w:jc w:val="center"/>
              <w:textAlignment w:val="auto"/>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Tahoma" w:cs="Times New Roman"/>
                <w:i w:val="0"/>
                <w:caps w:val="0"/>
                <w:color w:val="auto"/>
                <w:spacing w:val="0"/>
                <w:kern w:val="2"/>
                <w:sz w:val="24"/>
                <w:szCs w:val="24"/>
                <w:highlight w:val="none"/>
                <w:shd w:val="clear" w:color="auto" w:fill="FFFFFF"/>
                <w:lang w:val="en-US" w:eastAsia="zh-CN" w:bidi="ar-SA"/>
              </w:rPr>
              <w:t>起点：E</w:t>
            </w:r>
            <w:r>
              <w:rPr>
                <w:rFonts w:hint="eastAsia" w:ascii="Times New Roman" w:hAnsi="Times New Roman" w:eastAsia="Tahoma" w:cs="Times New Roman"/>
                <w:i w:val="0"/>
                <w:caps w:val="0"/>
                <w:color w:val="auto"/>
                <w:spacing w:val="0"/>
                <w:kern w:val="2"/>
                <w:sz w:val="24"/>
                <w:szCs w:val="24"/>
                <w:highlight w:val="none"/>
                <w:shd w:val="clear" w:color="auto" w:fill="FFFFFF"/>
                <w:lang w:val="en-US" w:eastAsia="zh-CN" w:bidi="ar-SA"/>
              </w:rPr>
              <w:t>：</w:t>
            </w:r>
            <w:r>
              <w:rPr>
                <w:rFonts w:hint="default" w:ascii="Times New Roman" w:hAnsi="Times New Roman" w:cs="Times New Roman"/>
                <w:b w:val="0"/>
                <w:bCs w:val="0"/>
                <w:color w:val="auto"/>
                <w:sz w:val="24"/>
                <w:szCs w:val="24"/>
                <w:highlight w:val="none"/>
                <w:vertAlign w:val="baseline"/>
                <w:lang w:val="en-US" w:eastAsia="zh-CN"/>
              </w:rPr>
              <w:t>86°13′53.956″</w:t>
            </w:r>
            <w:r>
              <w:rPr>
                <w:rFonts w:hint="eastAsia" w:ascii="Times New Roman" w:hAnsi="Times New Roman" w:cs="Times New Roman"/>
                <w:b w:val="0"/>
                <w:bCs w:val="0"/>
                <w:color w:val="auto"/>
                <w:sz w:val="24"/>
                <w:szCs w:val="24"/>
                <w:highlight w:val="none"/>
                <w:vertAlign w:val="baseline"/>
                <w:lang w:val="en-US" w:eastAsia="zh-CN"/>
              </w:rPr>
              <w:t>，</w:t>
            </w:r>
            <w:r>
              <w:rPr>
                <w:rFonts w:hint="default" w:ascii="Times New Roman" w:hAnsi="Times New Roman" w:eastAsia="Tahoma" w:cs="Times New Roman"/>
                <w:i w:val="0"/>
                <w:caps w:val="0"/>
                <w:color w:val="auto"/>
                <w:spacing w:val="0"/>
                <w:kern w:val="2"/>
                <w:sz w:val="24"/>
                <w:szCs w:val="24"/>
                <w:highlight w:val="none"/>
                <w:shd w:val="clear" w:color="auto" w:fill="FFFFFF"/>
                <w:lang w:val="en-US" w:eastAsia="zh-CN" w:bidi="ar-SA"/>
              </w:rPr>
              <w:t>N</w:t>
            </w:r>
            <w:r>
              <w:rPr>
                <w:rFonts w:hint="eastAsia" w:ascii="Times New Roman" w:hAnsi="Times New Roman" w:eastAsia="Tahoma" w:cs="Times New Roman"/>
                <w:i w:val="0"/>
                <w:caps w:val="0"/>
                <w:color w:val="auto"/>
                <w:spacing w:val="0"/>
                <w:kern w:val="2"/>
                <w:sz w:val="24"/>
                <w:szCs w:val="24"/>
                <w:highlight w:val="none"/>
                <w:shd w:val="clear" w:color="auto" w:fill="FFFFFF"/>
                <w:lang w:val="en-US" w:eastAsia="zh-CN" w:bidi="ar-SA"/>
              </w:rPr>
              <w:t>：</w:t>
            </w:r>
            <w:r>
              <w:rPr>
                <w:rFonts w:hint="default" w:ascii="Times New Roman" w:hAnsi="Times New Roman" w:eastAsia="宋体" w:cs="Times New Roman"/>
                <w:b w:val="0"/>
                <w:bCs w:val="0"/>
                <w:color w:val="auto"/>
                <w:sz w:val="24"/>
                <w:szCs w:val="24"/>
                <w:highlight w:val="none"/>
                <w:vertAlign w:val="baseline"/>
                <w:lang w:val="en-US" w:eastAsia="zh-CN"/>
              </w:rPr>
              <w:t>43°52′02.597″；</w:t>
            </w:r>
          </w:p>
          <w:p>
            <w:pPr>
              <w:keepNext w:val="0"/>
              <w:keepLines w:val="0"/>
              <w:pageBreakBefore w:val="0"/>
              <w:widowControl/>
              <w:suppressLineNumbers w:val="0"/>
              <w:kinsoku/>
              <w:wordWrap/>
              <w:overflowPunct/>
              <w:topLinePunct w:val="0"/>
              <w:autoSpaceDE/>
              <w:autoSpaceDN/>
              <w:bidi w:val="0"/>
              <w:ind w:left="0" w:right="0" w:firstLine="0" w:firstLineChars="0"/>
              <w:jc w:val="center"/>
              <w:rPr>
                <w:rFonts w:hint="default" w:ascii="Times New Roman" w:hAnsi="Times New Roman" w:eastAsia="宋体" w:cs="Times New Roman"/>
                <w:sz w:val="24"/>
                <w:szCs w:val="24"/>
                <w:lang w:val="en-US"/>
              </w:rPr>
            </w:pPr>
            <w:r>
              <w:rPr>
                <w:rFonts w:hint="default" w:ascii="Times New Roman" w:hAnsi="Times New Roman" w:cs="Times New Roman"/>
                <w:b w:val="0"/>
                <w:bCs w:val="0"/>
                <w:color w:val="auto"/>
                <w:sz w:val="24"/>
                <w:szCs w:val="24"/>
                <w:highlight w:val="none"/>
                <w:vertAlign w:val="baseline"/>
                <w:lang w:val="en-US" w:eastAsia="zh-CN"/>
              </w:rPr>
              <w:t>终点</w:t>
            </w:r>
            <w:r>
              <w:rPr>
                <w:rFonts w:hint="default" w:ascii="Times New Roman" w:hAnsi="Times New Roman" w:eastAsia="Tahoma" w:cs="Times New Roman"/>
                <w:i w:val="0"/>
                <w:caps w:val="0"/>
                <w:color w:val="auto"/>
                <w:spacing w:val="0"/>
                <w:kern w:val="2"/>
                <w:sz w:val="24"/>
                <w:szCs w:val="24"/>
                <w:highlight w:val="none"/>
                <w:shd w:val="clear" w:color="auto" w:fill="FFFFFF"/>
                <w:lang w:val="en-US" w:eastAsia="zh-CN" w:bidi="ar-SA"/>
              </w:rPr>
              <w:t>：E</w:t>
            </w:r>
            <w:r>
              <w:rPr>
                <w:rFonts w:hint="eastAsia" w:ascii="Times New Roman" w:hAnsi="Times New Roman" w:eastAsia="Tahoma" w:cs="Times New Roman"/>
                <w:i w:val="0"/>
                <w:caps w:val="0"/>
                <w:color w:val="auto"/>
                <w:spacing w:val="0"/>
                <w:kern w:val="2"/>
                <w:sz w:val="24"/>
                <w:szCs w:val="24"/>
                <w:highlight w:val="none"/>
                <w:shd w:val="clear" w:color="auto" w:fill="FFFFFF"/>
                <w:lang w:val="en-US" w:eastAsia="zh-CN" w:bidi="ar-SA"/>
              </w:rPr>
              <w:t>：</w:t>
            </w:r>
            <w:r>
              <w:rPr>
                <w:rFonts w:hint="default" w:ascii="Times New Roman" w:hAnsi="Times New Roman" w:cs="Times New Roman"/>
                <w:b w:val="0"/>
                <w:bCs w:val="0"/>
                <w:color w:val="auto"/>
                <w:sz w:val="24"/>
                <w:szCs w:val="24"/>
                <w:highlight w:val="none"/>
                <w:vertAlign w:val="baseline"/>
                <w:lang w:val="en-US" w:eastAsia="zh-CN"/>
              </w:rPr>
              <w:t>86°15′50.484″</w:t>
            </w:r>
            <w:r>
              <w:rPr>
                <w:rFonts w:hint="eastAsia" w:ascii="Times New Roman" w:hAnsi="Times New Roman" w:cs="Times New Roman"/>
                <w:b w:val="0"/>
                <w:bCs w:val="0"/>
                <w:color w:val="auto"/>
                <w:sz w:val="24"/>
                <w:szCs w:val="24"/>
                <w:highlight w:val="none"/>
                <w:vertAlign w:val="baseline"/>
                <w:lang w:val="en-US" w:eastAsia="zh-CN"/>
              </w:rPr>
              <w:t>，</w:t>
            </w:r>
            <w:r>
              <w:rPr>
                <w:rFonts w:hint="default" w:ascii="Times New Roman" w:hAnsi="Times New Roman" w:eastAsia="宋体" w:cs="Times New Roman"/>
                <w:b w:val="0"/>
                <w:bCs w:val="0"/>
                <w:color w:val="auto"/>
                <w:sz w:val="24"/>
                <w:szCs w:val="24"/>
                <w:highlight w:val="none"/>
                <w:vertAlign w:val="baseline"/>
                <w:lang w:val="en-US" w:eastAsia="zh-CN"/>
              </w:rPr>
              <w:t>N</w:t>
            </w:r>
            <w:r>
              <w:rPr>
                <w:rFonts w:hint="eastAsia" w:ascii="Times New Roman" w:hAnsi="Times New Roman" w:eastAsia="宋体" w:cs="Times New Roman"/>
                <w:b w:val="0"/>
                <w:bCs w:val="0"/>
                <w:color w:val="auto"/>
                <w:sz w:val="24"/>
                <w:szCs w:val="24"/>
                <w:highlight w:val="none"/>
                <w:vertAlign w:val="baseline"/>
                <w:lang w:val="en-US" w:eastAsia="zh-CN"/>
              </w:rPr>
              <w:t>：43</w:t>
            </w:r>
            <w:r>
              <w:rPr>
                <w:rFonts w:hint="default" w:ascii="Times New Roman" w:hAnsi="Times New Roman" w:cs="Times New Roman"/>
                <w:b w:val="0"/>
                <w:bCs w:val="0"/>
                <w:color w:val="auto"/>
                <w:sz w:val="24"/>
                <w:szCs w:val="24"/>
                <w:highlight w:val="none"/>
                <w:vertAlign w:val="baseline"/>
                <w:lang w:val="en-US" w:eastAsia="zh-CN"/>
              </w:rPr>
              <w:t>°</w:t>
            </w:r>
            <w:r>
              <w:rPr>
                <w:rFonts w:hint="eastAsia" w:ascii="Times New Roman" w:hAnsi="Times New Roman" w:eastAsia="宋体" w:cs="Times New Roman"/>
                <w:b w:val="0"/>
                <w:bCs w:val="0"/>
                <w:color w:val="auto"/>
                <w:sz w:val="24"/>
                <w:szCs w:val="24"/>
                <w:highlight w:val="none"/>
                <w:vertAlign w:val="baseline"/>
                <w:lang w:val="en-US" w:eastAsia="zh-CN"/>
              </w:rPr>
              <w:t>54</w:t>
            </w:r>
            <w:r>
              <w:rPr>
                <w:rFonts w:hint="default" w:ascii="Times New Roman" w:hAnsi="Times New Roman" w:cs="Times New Roman"/>
                <w:b w:val="0"/>
                <w:bCs w:val="0"/>
                <w:color w:val="auto"/>
                <w:sz w:val="24"/>
                <w:szCs w:val="24"/>
                <w:highlight w:val="none"/>
                <w:vertAlign w:val="baseline"/>
                <w:lang w:val="en-US" w:eastAsia="zh-CN"/>
              </w:rPr>
              <w:t>′</w:t>
            </w:r>
            <w:r>
              <w:rPr>
                <w:rFonts w:hint="eastAsia" w:ascii="Times New Roman" w:hAnsi="Times New Roman" w:eastAsia="宋体" w:cs="Times New Roman"/>
                <w:b w:val="0"/>
                <w:bCs w:val="0"/>
                <w:color w:val="auto"/>
                <w:sz w:val="24"/>
                <w:szCs w:val="24"/>
                <w:highlight w:val="none"/>
                <w:vertAlign w:val="baseline"/>
                <w:lang w:val="en-US" w:eastAsia="zh-CN"/>
              </w:rPr>
              <w:t>14.864</w:t>
            </w:r>
            <w:r>
              <w:rPr>
                <w:rFonts w:hint="default" w:ascii="Times New Roman" w:hAnsi="Times New Roman" w:cs="Times New Roman"/>
                <w:b w:val="0"/>
                <w:bCs w:val="0"/>
                <w:color w:val="auto"/>
                <w:sz w:val="24"/>
                <w:szCs w:val="24"/>
                <w:highlight w:val="none"/>
                <w:vertAlign w:val="baseline"/>
                <w:lang w:val="en-US" w:eastAsia="zh-CN"/>
              </w:rPr>
              <w:t>″</w:t>
            </w:r>
            <w:r>
              <w:rPr>
                <w:rFonts w:hint="eastAsia" w:ascii="Times New Roman" w:hAnsi="Times New Roman" w:cs="Times New Roman"/>
                <w:b w:val="0"/>
                <w:bCs w:val="0"/>
                <w:color w:val="auto"/>
                <w:sz w:val="24"/>
                <w:szCs w:val="24"/>
                <w:highlight w:val="none"/>
                <w:vertAlign w:val="baseli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建设</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项目性质</w:t>
            </w:r>
          </w:p>
        </w:tc>
        <w:tc>
          <w:tcPr>
            <w:tcW w:w="2075"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lang w:eastAsia="zh-CN"/>
              </w:rPr>
            </w:pPr>
            <w:r>
              <w:rPr>
                <w:rFonts w:hint="eastAsia" w:ascii="Times New Roman" w:hAnsi="Times New Roman" w:eastAsia="宋体" w:cs="Times New Roman"/>
                <w:spacing w:val="-4"/>
                <w:sz w:val="24"/>
                <w:szCs w:val="24"/>
                <w:lang w:val="en-US" w:eastAsia="zh-CN"/>
              </w:rPr>
              <w:t>新</w:t>
            </w:r>
            <w:r>
              <w:rPr>
                <w:rFonts w:hint="default" w:ascii="Times New Roman" w:hAnsi="Times New Roman" w:eastAsia="宋体" w:cs="Times New Roman"/>
                <w:spacing w:val="-4"/>
                <w:sz w:val="24"/>
                <w:szCs w:val="24"/>
                <w:lang w:val="en-US" w:eastAsia="zh-CN"/>
              </w:rPr>
              <w:t>建</w:t>
            </w:r>
          </w:p>
        </w:tc>
        <w:tc>
          <w:tcPr>
            <w:tcW w:w="1896"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14:textOutline w14:w="4354" w14:cap="flat" w14:cmpd="sng">
                  <w14:solidFill>
                    <w14:srgbClr w14:val="000000"/>
                  </w14:solidFill>
                  <w14:prstDash w14:val="solid"/>
                  <w14:miter w14:val="0"/>
                </w14:textOutline>
              </w:rPr>
              <w:t>行</w:t>
            </w: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业类</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别</w:t>
            </w:r>
          </w:p>
        </w:tc>
        <w:tc>
          <w:tcPr>
            <w:tcW w:w="2419"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lang w:val="en-US" w:eastAsia="zh-CN"/>
              </w:rPr>
              <w:t>五十一、水利12</w:t>
            </w:r>
            <w:r>
              <w:rPr>
                <w:rFonts w:hint="eastAsia" w:ascii="Times New Roman" w:hAnsi="Times New Roman" w:cs="Times New Roman"/>
                <w:color w:val="000000"/>
                <w:sz w:val="24"/>
                <w:szCs w:val="24"/>
                <w:lang w:val="en-US" w:eastAsia="zh-CN"/>
              </w:rPr>
              <w:t>7防洪除涝工程的“其他”类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环境影</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响报告表名称</w:t>
            </w:r>
          </w:p>
        </w:tc>
        <w:tc>
          <w:tcPr>
            <w:tcW w:w="6390" w:type="dxa"/>
            <w:gridSpan w:val="7"/>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eastAsia" w:ascii="宋体" w:hAnsi="宋体" w:eastAsia="宋体" w:cs="宋体"/>
                <w:spacing w:val="-1"/>
                <w:sz w:val="24"/>
                <w:szCs w:val="24"/>
                <w:lang w:val="en-US" w:eastAsia="zh-CN"/>
              </w:rPr>
              <w:t>新疆昌吉州玛纳斯县塔西河石门子渠首-二级电站段中小河流治理工程</w:t>
            </w:r>
            <w:r>
              <w:rPr>
                <w:rFonts w:hint="default" w:ascii="Times New Roman" w:hAnsi="Times New Roman" w:eastAsia="宋体" w:cs="Times New Roman"/>
                <w:sz w:val="24"/>
                <w:szCs w:val="24"/>
              </w:rPr>
              <w:t>环境影响报告表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环境影</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响评价单位</w:t>
            </w:r>
          </w:p>
        </w:tc>
        <w:tc>
          <w:tcPr>
            <w:tcW w:w="6390" w:type="dxa"/>
            <w:gridSpan w:val="7"/>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olor w:val="auto"/>
                <w:sz w:val="24"/>
                <w:szCs w:val="24"/>
              </w:rPr>
              <w:t>石河子市鑫海旺工程咨询有限公司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初步设计单</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位</w:t>
            </w:r>
          </w:p>
        </w:tc>
        <w:tc>
          <w:tcPr>
            <w:tcW w:w="6390" w:type="dxa"/>
            <w:gridSpan w:val="7"/>
            <w:vAlign w:val="top"/>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Times New Roman" w:cs="Times New Roman"/>
                <w:sz w:val="22"/>
                <w:szCs w:val="22"/>
              </w:rPr>
            </w:pPr>
            <w:r>
              <w:rPr>
                <w:rFonts w:hint="default" w:ascii="Times New Roman" w:hAnsi="Times New Roman" w:eastAsia="Times New Roman" w:cs="Times New Roman"/>
                <w:spacing w:val="-4"/>
                <w:position w:val="-1"/>
                <w:sz w:val="22"/>
                <w:szCs w:val="22"/>
              </w:rPr>
              <w:t>-</w:t>
            </w:r>
            <w:r>
              <w:rPr>
                <w:rFonts w:hint="default" w:ascii="Times New Roman" w:hAnsi="Times New Roman" w:eastAsia="Times New Roman" w:cs="Times New Roman"/>
                <w:spacing w:val="-2"/>
                <w:position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环境影</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响评价审批</w:t>
            </w: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部</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门</w:t>
            </w:r>
          </w:p>
        </w:tc>
        <w:tc>
          <w:tcPr>
            <w:tcW w:w="6390" w:type="dxa"/>
            <w:gridSpan w:val="7"/>
            <w:vAlign w:val="top"/>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1"/>
                <w:sz w:val="24"/>
                <w:szCs w:val="24"/>
                <w:highlight w:val="none"/>
                <w:lang w:val="en-US" w:eastAsia="zh-CN"/>
              </w:rPr>
            </w:pPr>
            <w:r>
              <w:rPr>
                <w:rFonts w:hint="eastAsia" w:ascii="Times New Roman" w:hAnsi="Times New Roman" w:eastAsia="宋体" w:cs="Times New Roman"/>
                <w:sz w:val="24"/>
                <w:szCs w:val="24"/>
                <w:lang w:val="en-US" w:eastAsia="zh-CN"/>
              </w:rPr>
              <w:t>昌吉回族自治州生态环境局</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昌州环评</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20</w:t>
            </w:r>
            <w:r>
              <w:rPr>
                <w:rFonts w:hint="eastAsia"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105</w:t>
            </w:r>
            <w:r>
              <w:rPr>
                <w:rFonts w:hint="default" w:ascii="Times New Roman" w:hAnsi="Times New Roman" w:eastAsia="宋体" w:cs="Times New Roman"/>
                <w:sz w:val="24"/>
                <w:szCs w:val="24"/>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初步</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设计审批部门</w:t>
            </w:r>
          </w:p>
        </w:tc>
        <w:tc>
          <w:tcPr>
            <w:tcW w:w="6390" w:type="dxa"/>
            <w:gridSpan w:val="7"/>
            <w:vAlign w:val="top"/>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环境保</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护设施设计</w:t>
            </w: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单</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位</w:t>
            </w:r>
          </w:p>
        </w:tc>
        <w:tc>
          <w:tcPr>
            <w:tcW w:w="6390" w:type="dxa"/>
            <w:gridSpan w:val="7"/>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环境保</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护设施施工</w:t>
            </w: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单</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位</w:t>
            </w:r>
          </w:p>
        </w:tc>
        <w:tc>
          <w:tcPr>
            <w:tcW w:w="6390" w:type="dxa"/>
            <w:gridSpan w:val="7"/>
            <w:vAlign w:val="top"/>
          </w:tcPr>
          <w:p>
            <w:pPr>
              <w:keepNext w:val="0"/>
              <w:keepLines w:val="0"/>
              <w:pageBreakBefore w:val="0"/>
              <w:widowControl/>
              <w:kinsoku/>
              <w:wordWrap/>
              <w:overflowPunct/>
              <w:topLinePunct w:val="0"/>
              <w:autoSpaceDE/>
              <w:autoSpaceDN/>
              <w:bidi w:val="0"/>
              <w:spacing w:line="232" w:lineRule="auto"/>
              <w:ind w:left="0" w:right="0" w:firstLine="0" w:firstLineChars="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环境保</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护设施监测</w:t>
            </w: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单</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位</w:t>
            </w:r>
          </w:p>
        </w:tc>
        <w:tc>
          <w:tcPr>
            <w:tcW w:w="6390" w:type="dxa"/>
            <w:gridSpan w:val="7"/>
            <w:vAlign w:val="top"/>
          </w:tcPr>
          <w:p>
            <w:pPr>
              <w:keepNext w:val="0"/>
              <w:keepLines w:val="0"/>
              <w:pageBreakBefore w:val="0"/>
              <w:widowControl/>
              <w:kinsoku/>
              <w:wordWrap/>
              <w:overflowPunct/>
              <w:topLinePunct w:val="0"/>
              <w:autoSpaceDE/>
              <w:autoSpaceDN/>
              <w:bidi w:val="0"/>
              <w:spacing w:line="232" w:lineRule="auto"/>
              <w:ind w:left="0" w:right="0" w:firstLine="0" w:firstLineChars="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14:textOutline w14:w="4354" w14:cap="flat" w14:cmpd="sng">
                  <w14:solidFill>
                    <w14:srgbClr w14:val="000000"/>
                  </w14:solidFill>
                  <w14:prstDash w14:val="solid"/>
                  <w14:miter w14:val="0"/>
                </w14:textOutline>
              </w:rPr>
              <w:t>投</w:t>
            </w:r>
            <w:r>
              <w:rPr>
                <w:rFonts w:hint="default" w:ascii="Times New Roman" w:hAnsi="Times New Roman" w:eastAsia="宋体" w:cs="Times New Roman"/>
                <w:spacing w:val="11"/>
                <w:sz w:val="24"/>
                <w:szCs w:val="24"/>
                <w14:textOutline w14:w="4354" w14:cap="flat" w14:cmpd="sng">
                  <w14:solidFill>
                    <w14:srgbClr w14:val="000000"/>
                  </w14:solidFill>
                  <w14:prstDash w14:val="solid"/>
                  <w14:miter w14:val="0"/>
                </w14:textOutline>
              </w:rPr>
              <w:t>资总概算(万元)</w:t>
            </w:r>
          </w:p>
        </w:tc>
        <w:tc>
          <w:tcPr>
            <w:tcW w:w="139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olor w:val="000000"/>
                <w:sz w:val="24"/>
                <w:szCs w:val="24"/>
                <w:lang w:val="en-US" w:eastAsia="zh-CN"/>
              </w:rPr>
              <w:t>1424.28</w:t>
            </w:r>
          </w:p>
        </w:tc>
        <w:tc>
          <w:tcPr>
            <w:tcW w:w="1314" w:type="dxa"/>
            <w:gridSpan w:val="2"/>
            <w:vMerge w:val="restart"/>
            <w:tcBorders>
              <w:bottom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0"/>
                <w:sz w:val="24"/>
                <w:szCs w:val="24"/>
                <w14:textOutline w14:w="4354" w14:cap="flat" w14:cmpd="sng">
                  <w14:solidFill>
                    <w14:srgbClr w14:val="000000"/>
                  </w14:solidFill>
                  <w14:prstDash w14:val="solid"/>
                  <w14:miter w14:val="0"/>
                </w14:textOutline>
              </w:rPr>
              <w:t>其</w:t>
            </w:r>
            <w:r>
              <w:rPr>
                <w:rFonts w:hint="default" w:ascii="Times New Roman" w:hAnsi="Times New Roman" w:eastAsia="宋体" w:cs="Times New Roman"/>
                <w:spacing w:val="-19"/>
                <w:sz w:val="24"/>
                <w:szCs w:val="24"/>
                <w14:textOutline w14:w="4354" w14:cap="flat" w14:cmpd="sng">
                  <w14:solidFill>
                    <w14:srgbClr w14:val="000000"/>
                  </w14:solidFill>
                  <w14:prstDash w14:val="solid"/>
                  <w14:miter w14:val="0"/>
                </w14:textOutline>
              </w:rPr>
              <w:t>中：环境保</w:t>
            </w:r>
            <w:r>
              <w:rPr>
                <w:rFonts w:hint="default" w:ascii="Times New Roman" w:hAnsi="Times New Roman" w:eastAsia="宋体" w:cs="Times New Roman"/>
                <w:spacing w:val="20"/>
                <w:sz w:val="24"/>
                <w:szCs w:val="24"/>
                <w14:textOutline w14:w="4354" w14:cap="flat" w14:cmpd="sng">
                  <w14:solidFill>
                    <w14:srgbClr w14:val="000000"/>
                  </w14:solidFill>
                  <w14:prstDash w14:val="solid"/>
                  <w14:miter w14:val="0"/>
                </w14:textOutline>
              </w:rPr>
              <w:t>护投资(</w:t>
            </w:r>
            <w:r>
              <w:rPr>
                <w:rFonts w:hint="default" w:ascii="Times New Roman" w:hAnsi="Times New Roman" w:eastAsia="宋体" w:cs="Times New Roman"/>
                <w:spacing w:val="19"/>
                <w:sz w:val="24"/>
                <w:szCs w:val="24"/>
                <w14:textOutline w14:w="4354" w14:cap="flat" w14:cmpd="sng">
                  <w14:solidFill>
                    <w14:srgbClr w14:val="000000"/>
                  </w14:solidFill>
                  <w14:prstDash w14:val="solid"/>
                  <w14:miter w14:val="0"/>
                </w14:textOutline>
              </w:rPr>
              <w:t>万</w:t>
            </w:r>
            <w:r>
              <w:rPr>
                <w:rFonts w:hint="default" w:ascii="Times New Roman" w:hAnsi="Times New Roman" w:eastAsia="宋体" w:cs="Times New Roman"/>
                <w:spacing w:val="-9"/>
                <w:sz w:val="24"/>
                <w:szCs w:val="24"/>
                <w14:textOutline w14:w="4354" w14:cap="flat" w14:cmpd="sng">
                  <w14:solidFill>
                    <w14:srgbClr w14:val="000000"/>
                  </w14:solidFill>
                  <w14:prstDash w14:val="solid"/>
                  <w14:miter w14:val="0"/>
                </w14:textOutline>
              </w:rPr>
              <w:t>元</w:t>
            </w:r>
            <w:r>
              <w:rPr>
                <w:rFonts w:hint="default" w:ascii="Times New Roman" w:hAnsi="Times New Roman" w:eastAsia="宋体" w:cs="Times New Roman"/>
                <w:spacing w:val="-8"/>
                <w:sz w:val="24"/>
                <w:szCs w:val="24"/>
                <w14:textOutline w14:w="4354" w14:cap="flat" w14:cmpd="sng">
                  <w14:solidFill>
                    <w14:srgbClr w14:val="000000"/>
                  </w14:solidFill>
                  <w14:prstDash w14:val="solid"/>
                  <w14:miter w14:val="0"/>
                </w14:textOutline>
              </w:rPr>
              <w:t>)</w:t>
            </w:r>
          </w:p>
        </w:tc>
        <w:tc>
          <w:tcPr>
            <w:tcW w:w="1401"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olor w:val="000000"/>
                <w:sz w:val="24"/>
                <w:szCs w:val="24"/>
                <w:lang w:val="en-US" w:eastAsia="zh-CN"/>
              </w:rPr>
              <w:t>85</w:t>
            </w:r>
          </w:p>
        </w:tc>
        <w:tc>
          <w:tcPr>
            <w:tcW w:w="1166" w:type="dxa"/>
            <w:vMerge w:val="restart"/>
            <w:tcBorders>
              <w:bottom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14:textOutline w14:w="4354" w14:cap="flat" w14:cmpd="sng">
                  <w14:solidFill>
                    <w14:srgbClr w14:val="000000"/>
                  </w14:solidFill>
                  <w14:prstDash w14:val="solid"/>
                  <w14:miter w14:val="0"/>
                </w14:textOutline>
              </w:rPr>
              <w:t>环</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境保</w:t>
            </w:r>
            <w:r>
              <w:rPr>
                <w:rFonts w:hint="default" w:ascii="Times New Roman" w:hAnsi="Times New Roman" w:eastAsia="宋体" w:cs="Times New Roman"/>
                <w:spacing w:val="-4"/>
                <w:sz w:val="24"/>
                <w:szCs w:val="24"/>
                <w14:textOutline w14:w="4354" w14:cap="flat" w14:cmpd="sng">
                  <w14:solidFill>
                    <w14:srgbClr w14:val="000000"/>
                  </w14:solidFill>
                  <w14:prstDash w14:val="solid"/>
                  <w14:miter w14:val="0"/>
                </w14:textOutline>
              </w:rPr>
              <w:t>护</w:t>
            </w: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投</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资</w:t>
            </w:r>
            <w:r>
              <w:rPr>
                <w:rFonts w:hint="default" w:ascii="Times New Roman" w:hAnsi="Times New Roman" w:eastAsia="宋体" w:cs="Times New Roman"/>
                <w:spacing w:val="-4"/>
                <w:sz w:val="24"/>
                <w:szCs w:val="24"/>
                <w14:textOutline w14:w="4354" w14:cap="flat" w14:cmpd="sng">
                  <w14:solidFill>
                    <w14:srgbClr w14:val="000000"/>
                  </w14:solidFill>
                  <w14:prstDash w14:val="solid"/>
                  <w14:miter w14:val="0"/>
                </w14:textOutline>
              </w:rPr>
              <w:t>占</w:t>
            </w: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总</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投</w:t>
            </w:r>
            <w:r>
              <w:rPr>
                <w:rFonts w:hint="default" w:ascii="Times New Roman" w:hAnsi="Times New Roman" w:eastAsia="宋体" w:cs="Times New Roman"/>
                <w:spacing w:val="-4"/>
                <w:sz w:val="24"/>
                <w:szCs w:val="24"/>
                <w14:textOutline w14:w="4354" w14:cap="flat" w14:cmpd="sng">
                  <w14:solidFill>
                    <w14:srgbClr w14:val="000000"/>
                  </w14:solidFill>
                  <w14:prstDash w14:val="solid"/>
                  <w14:miter w14:val="0"/>
                </w14:textOutline>
              </w:rPr>
              <w:t>资</w:t>
            </w: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比</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例</w:t>
            </w:r>
          </w:p>
        </w:tc>
        <w:tc>
          <w:tcPr>
            <w:tcW w:w="111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Times New Roman" w:cs="Times New Roman"/>
                <w:sz w:val="24"/>
                <w:szCs w:val="24"/>
              </w:rPr>
            </w:pPr>
            <w:r>
              <w:rPr>
                <w:rFonts w:hint="eastAsia" w:ascii="Times New Roman" w:hAnsi="Times New Roman" w:eastAsia="宋体"/>
                <w:color w:val="000000"/>
                <w:sz w:val="24"/>
                <w:szCs w:val="24"/>
                <w:lang w:val="en-US" w:eastAsia="zh-CN"/>
              </w:rPr>
              <w:t>5.97</w:t>
            </w:r>
            <w:r>
              <w:rPr>
                <w:rFonts w:hint="eastAsia" w:ascii="Times New Roman" w:hAnsi="Times New Roman" w:eastAsia="宋体"/>
                <w:color w:val="00000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实</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际投资总概算(万</w:t>
            </w:r>
            <w:r>
              <w:rPr>
                <w:rFonts w:hint="default" w:ascii="Times New Roman" w:hAnsi="Times New Roman" w:eastAsia="宋体" w:cs="Times New Roman"/>
                <w:spacing w:val="-9"/>
                <w:sz w:val="24"/>
                <w:szCs w:val="24"/>
                <w14:textOutline w14:w="4354" w14:cap="flat" w14:cmpd="sng">
                  <w14:solidFill>
                    <w14:srgbClr w14:val="000000"/>
                  </w14:solidFill>
                  <w14:prstDash w14:val="solid"/>
                  <w14:miter w14:val="0"/>
                </w14:textOutline>
              </w:rPr>
              <w:t>元</w:t>
            </w:r>
            <w:r>
              <w:rPr>
                <w:rFonts w:hint="default" w:ascii="Times New Roman" w:hAnsi="Times New Roman" w:eastAsia="宋体" w:cs="Times New Roman"/>
                <w:spacing w:val="-8"/>
                <w:sz w:val="24"/>
                <w:szCs w:val="24"/>
                <w14:textOutline w14:w="4354" w14:cap="flat" w14:cmpd="sng">
                  <w14:solidFill>
                    <w14:srgbClr w14:val="000000"/>
                  </w14:solidFill>
                  <w14:prstDash w14:val="solid"/>
                  <w14:miter w14:val="0"/>
                </w14:textOutline>
              </w:rPr>
              <w:t>)</w:t>
            </w:r>
          </w:p>
        </w:tc>
        <w:tc>
          <w:tcPr>
            <w:tcW w:w="139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909</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45</w:t>
            </w:r>
          </w:p>
        </w:tc>
        <w:tc>
          <w:tcPr>
            <w:tcW w:w="1314" w:type="dxa"/>
            <w:gridSpan w:val="2"/>
            <w:vMerge w:val="continue"/>
            <w:tcBorders>
              <w:top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cs="Times New Roman"/>
                <w:sz w:val="21"/>
              </w:rPr>
            </w:pPr>
          </w:p>
        </w:tc>
        <w:tc>
          <w:tcPr>
            <w:tcW w:w="1401"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olor w:val="000000"/>
                <w:sz w:val="24"/>
                <w:szCs w:val="24"/>
                <w:lang w:val="en-US" w:eastAsia="zh-CN"/>
              </w:rPr>
              <w:t>85</w:t>
            </w:r>
          </w:p>
        </w:tc>
        <w:tc>
          <w:tcPr>
            <w:tcW w:w="1166" w:type="dxa"/>
            <w:vMerge w:val="continue"/>
            <w:tcBorders>
              <w:top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cs="Times New Roman"/>
                <w:sz w:val="21"/>
              </w:rPr>
            </w:pPr>
          </w:p>
        </w:tc>
        <w:tc>
          <w:tcPr>
            <w:tcW w:w="111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Times New Roman" w:cs="Times New Roman"/>
                <w:sz w:val="24"/>
                <w:szCs w:val="24"/>
              </w:rPr>
            </w:pPr>
            <w:r>
              <w:rPr>
                <w:rFonts w:hint="eastAsia" w:ascii="Times New Roman" w:hAnsi="Times New Roman" w:eastAsia="宋体"/>
                <w:color w:val="000000"/>
                <w:sz w:val="24"/>
                <w:szCs w:val="24"/>
                <w:lang w:val="en-US" w:eastAsia="zh-CN"/>
              </w:rPr>
              <w:t>9.35</w:t>
            </w:r>
            <w:r>
              <w:rPr>
                <w:rFonts w:hint="eastAsia" w:ascii="Times New Roman" w:hAnsi="Times New Roman" w:eastAsia="宋体"/>
                <w:color w:val="00000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设计生</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产能力</w:t>
            </w:r>
          </w:p>
        </w:tc>
        <w:tc>
          <w:tcPr>
            <w:tcW w:w="2708"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0"/>
                <w:sz w:val="24"/>
                <w:szCs w:val="24"/>
                <w:lang w:val="en-US" w:eastAsia="zh-CN" w:bidi="ar"/>
              </w:rPr>
              <w:t>治理河道5.5km，其中河道防护长度4.26km，冲沟防护1.22km，总共5.48km，修建纳洪口3处，谷坊11座</w:t>
            </w:r>
          </w:p>
        </w:tc>
        <w:tc>
          <w:tcPr>
            <w:tcW w:w="1401"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14:textOutline w14:w="4354" w14:cap="flat" w14:cmpd="sng">
                  <w14:solidFill>
                    <w14:srgbClr w14:val="000000"/>
                  </w14:solidFill>
                  <w14:prstDash w14:val="solid"/>
                  <w14:miter w14:val="0"/>
                </w14:textOutline>
              </w:rPr>
              <w:t>建</w:t>
            </w: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设项</w:t>
            </w:r>
            <w:r>
              <w:rPr>
                <w:rFonts w:hint="default" w:ascii="Times New Roman" w:hAnsi="Times New Roman" w:eastAsia="宋体" w:cs="Times New Roman"/>
                <w:spacing w:val="-20"/>
                <w:sz w:val="24"/>
                <w:szCs w:val="24"/>
                <w14:textOutline w14:w="4354" w14:cap="flat" w14:cmpd="sng">
                  <w14:solidFill>
                    <w14:srgbClr w14:val="000000"/>
                  </w14:solidFill>
                  <w14:prstDash w14:val="solid"/>
                  <w14:miter w14:val="0"/>
                </w14:textOutline>
              </w:rPr>
              <w:t>目</w:t>
            </w:r>
            <w:r>
              <w:rPr>
                <w:rFonts w:hint="default" w:ascii="Times New Roman" w:hAnsi="Times New Roman" w:eastAsia="宋体" w:cs="Times New Roman"/>
                <w:spacing w:val="-17"/>
                <w:sz w:val="24"/>
                <w:szCs w:val="24"/>
                <w14:textOutline w14:w="4354" w14:cap="flat" w14:cmpd="sng">
                  <w14:solidFill>
                    <w14:srgbClr w14:val="000000"/>
                  </w14:solidFill>
                  <w14:prstDash w14:val="solid"/>
                  <w14:miter w14:val="0"/>
                </w14:textOutline>
              </w:rPr>
              <w:t>开工</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14:textOutline w14:w="4354" w14:cap="flat" w14:cmpd="sng">
                  <w14:solidFill>
                    <w14:srgbClr w14:val="000000"/>
                  </w14:solidFill>
                  <w14:prstDash w14:val="solid"/>
                  <w14:miter w14:val="0"/>
                </w14:textOutline>
              </w:rPr>
              <w:t>时</w:t>
            </w:r>
            <w:r>
              <w:rPr>
                <w:rFonts w:hint="default" w:ascii="Times New Roman" w:hAnsi="Times New Roman" w:eastAsia="宋体" w:cs="Times New Roman"/>
                <w:spacing w:val="-4"/>
                <w:sz w:val="24"/>
                <w:szCs w:val="24"/>
                <w14:textOutline w14:w="4354" w14:cap="flat" w14:cmpd="sng">
                  <w14:solidFill>
                    <w14:srgbClr w14:val="000000"/>
                  </w14:solidFill>
                  <w14:prstDash w14:val="solid"/>
                  <w14:miter w14:val="0"/>
                </w14:textOutline>
              </w:rPr>
              <w:t>间</w:t>
            </w:r>
          </w:p>
        </w:tc>
        <w:tc>
          <w:tcPr>
            <w:tcW w:w="2281" w:type="dxa"/>
            <w:gridSpan w:val="2"/>
            <w:vAlign w:val="center"/>
          </w:tcPr>
          <w:p>
            <w:pPr>
              <w:pStyle w:val="8"/>
              <w:keepNext w:val="0"/>
              <w:keepLines w:val="0"/>
              <w:pageBreakBefore w:val="0"/>
              <w:widowControl/>
              <w:kinsoku/>
              <w:wordWrap/>
              <w:overflowPunct/>
              <w:topLinePunct w:val="0"/>
              <w:autoSpaceDE/>
              <w:autoSpaceDN/>
              <w:bidi w:val="0"/>
              <w:adjustRightInd w:val="0"/>
              <w:snapToGrid w:val="0"/>
              <w:spacing w:after="0" w:line="240" w:lineRule="auto"/>
              <w:ind w:left="0" w:leftChars="0" w:right="0" w:firstLine="0" w:firstLineChars="0"/>
              <w:jc w:val="center"/>
              <w:textAlignment w:val="baseline"/>
              <w:rPr>
                <w:rFonts w:hint="default" w:eastAsia="宋体"/>
                <w:lang w:val="en-US" w:eastAsia="zh-CN"/>
              </w:rPr>
            </w:pPr>
            <w:r>
              <w:rPr>
                <w:rFonts w:hint="default" w:ascii="Times New Roman" w:hAnsi="Times New Roman" w:eastAsia="Times New Roman" w:cs="Times New Roman"/>
                <w:spacing w:val="-1"/>
                <w:sz w:val="24"/>
                <w:szCs w:val="24"/>
                <w:highlight w:val="none"/>
              </w:rPr>
              <w:t>202</w:t>
            </w:r>
            <w:r>
              <w:rPr>
                <w:rFonts w:hint="eastAsia" w:ascii="Times New Roman" w:hAnsi="Times New Roman" w:eastAsia="宋体" w:cs="Times New Roman"/>
                <w:spacing w:val="-1"/>
                <w:sz w:val="24"/>
                <w:szCs w:val="24"/>
                <w:highlight w:val="none"/>
                <w:lang w:val="en-US" w:eastAsia="zh-CN"/>
              </w:rPr>
              <w:t>3</w:t>
            </w:r>
            <w:r>
              <w:rPr>
                <w:rFonts w:hint="default" w:ascii="Times New Roman" w:hAnsi="Times New Roman" w:eastAsia="宋体" w:cs="Times New Roman"/>
                <w:spacing w:val="-1"/>
                <w:sz w:val="24"/>
                <w:szCs w:val="24"/>
                <w:highlight w:val="none"/>
              </w:rPr>
              <w:t>年</w:t>
            </w:r>
            <w:r>
              <w:rPr>
                <w:rFonts w:hint="eastAsia" w:ascii="Times New Roman" w:hAnsi="Times New Roman" w:eastAsia="宋体" w:cs="Times New Roman"/>
                <w:spacing w:val="-1"/>
                <w:sz w:val="24"/>
                <w:szCs w:val="24"/>
                <w:highlight w:val="none"/>
                <w:lang w:val="en-US" w:eastAsia="zh-CN"/>
              </w:rPr>
              <w:t>6</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28日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25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实际生产能</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力</w:t>
            </w:r>
          </w:p>
        </w:tc>
        <w:tc>
          <w:tcPr>
            <w:tcW w:w="2708"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治理河道5.5km，其中河道防护长度4.26km，冲沟防护1.22km，总共5.48km，修建纳洪口3处，谷坊11座</w:t>
            </w:r>
          </w:p>
        </w:tc>
        <w:tc>
          <w:tcPr>
            <w:tcW w:w="1401" w:type="dxa"/>
            <w:gridSpan w:val="2"/>
            <w:vAlign w:val="center"/>
          </w:tcPr>
          <w:p>
            <w:pPr>
              <w:keepNext w:val="0"/>
              <w:keepLines w:val="0"/>
              <w:pageBreakBefore w:val="0"/>
              <w:widowControl/>
              <w:kinsoku/>
              <w:wordWrap/>
              <w:overflowPunct/>
              <w:topLinePunct w:val="0"/>
              <w:autoSpaceDE/>
              <w:autoSpaceDN/>
              <w:bidi w:val="0"/>
              <w:spacing w:line="22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14:textOutline w14:w="4354" w14:cap="flat" w14:cmpd="sng">
                  <w14:solidFill>
                    <w14:srgbClr w14:val="000000"/>
                  </w14:solidFill>
                  <w14:prstDash w14:val="solid"/>
                  <w14:miter w14:val="0"/>
                </w14:textOutline>
              </w:rPr>
              <w:t>投</w:t>
            </w: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入试</w:t>
            </w:r>
            <w:r>
              <w:rPr>
                <w:rFonts w:hint="default" w:ascii="Times New Roman" w:hAnsi="Times New Roman" w:eastAsia="宋体" w:cs="Times New Roman"/>
                <w:spacing w:val="-4"/>
                <w:sz w:val="24"/>
                <w:szCs w:val="24"/>
                <w14:textOutline w14:w="4354" w14:cap="flat" w14:cmpd="sng">
                  <w14:solidFill>
                    <w14:srgbClr w14:val="000000"/>
                  </w14:solidFill>
                  <w14:prstDash w14:val="solid"/>
                  <w14:miter w14:val="0"/>
                </w14:textOutline>
              </w:rPr>
              <w:t>运</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行时</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间</w:t>
            </w:r>
          </w:p>
        </w:tc>
        <w:tc>
          <w:tcPr>
            <w:tcW w:w="2281" w:type="dxa"/>
            <w:gridSpan w:val="2"/>
            <w:vAlign w:val="center"/>
          </w:tcPr>
          <w:p>
            <w:pPr>
              <w:keepNext w:val="0"/>
              <w:keepLines w:val="0"/>
              <w:pageBreakBefore w:val="0"/>
              <w:widowControl/>
              <w:kinsoku/>
              <w:wordWrap/>
              <w:overflowPunct/>
              <w:topLinePunct w:val="0"/>
              <w:autoSpaceDE/>
              <w:autoSpaceDN/>
              <w:bidi w:val="0"/>
              <w:spacing w:line="220" w:lineRule="auto"/>
              <w:ind w:left="0" w:right="0" w:firstLine="0" w:firstLineChars="0"/>
              <w:jc w:val="center"/>
              <w:rPr>
                <w:rFonts w:hint="default" w:ascii="Times New Roman" w:hAnsi="Times New Roman" w:eastAsia="宋体" w:cs="Times New Roman"/>
                <w:sz w:val="24"/>
                <w:szCs w:val="24"/>
                <w:highlight w:val="yellow"/>
                <w:lang w:val="en-US" w:eastAsia="zh-CN"/>
              </w:rPr>
            </w:pPr>
            <w:r>
              <w:rPr>
                <w:rFonts w:hint="default" w:ascii="Times New Roman" w:hAnsi="Times New Roman" w:eastAsia="Times New Roman" w:cs="Times New Roman"/>
                <w:spacing w:val="-1"/>
                <w:sz w:val="24"/>
                <w:szCs w:val="24"/>
                <w:highlight w:val="none"/>
              </w:rPr>
              <w:t>202</w:t>
            </w:r>
            <w:r>
              <w:rPr>
                <w:rFonts w:hint="eastAsia" w:ascii="Times New Roman" w:hAnsi="Times New Roman" w:eastAsia="宋体" w:cs="Times New Roman"/>
                <w:spacing w:val="-1"/>
                <w:sz w:val="24"/>
                <w:szCs w:val="24"/>
                <w:highlight w:val="none"/>
                <w:lang w:val="en-US" w:eastAsia="zh-CN"/>
              </w:rPr>
              <w:t>3</w:t>
            </w:r>
            <w:r>
              <w:rPr>
                <w:rFonts w:hint="default" w:ascii="Times New Roman" w:hAnsi="Times New Roman" w:eastAsia="宋体" w:cs="Times New Roman"/>
                <w:spacing w:val="-1"/>
                <w:sz w:val="24"/>
                <w:szCs w:val="24"/>
                <w:highlight w:val="none"/>
              </w:rPr>
              <w:t>年</w:t>
            </w:r>
            <w:r>
              <w:rPr>
                <w:rFonts w:hint="eastAsia" w:ascii="Times New Roman" w:hAnsi="Times New Roman" w:eastAsia="宋体" w:cs="Times New Roman"/>
                <w:spacing w:val="-1"/>
                <w:sz w:val="24"/>
                <w:szCs w:val="24"/>
                <w:highlight w:val="none"/>
                <w:lang w:val="en-US" w:eastAsia="zh-CN"/>
              </w:rPr>
              <w:t>8</w:t>
            </w:r>
            <w:r>
              <w:rPr>
                <w:rFonts w:hint="default"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15日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3" w:hRule="atLeast"/>
          <w:jc w:val="center"/>
        </w:trPr>
        <w:tc>
          <w:tcPr>
            <w:tcW w:w="2573" w:type="dxa"/>
            <w:vAlign w:val="center"/>
          </w:tcPr>
          <w:p>
            <w:pPr>
              <w:keepNext w:val="0"/>
              <w:keepLines w:val="0"/>
              <w:pageBreakBefore w:val="0"/>
              <w:widowControl/>
              <w:kinsoku/>
              <w:wordWrap/>
              <w:overflowPunct/>
              <w:topLinePunct w:val="0"/>
              <w:autoSpaceDE/>
              <w:autoSpaceDN/>
              <w:bidi w:val="0"/>
              <w:spacing w:line="219"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项目建设过程简</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述</w:t>
            </w:r>
            <w:r>
              <w:rPr>
                <w:rFonts w:hint="default" w:ascii="Times New Roman" w:hAnsi="Times New Roman" w:eastAsia="宋体" w:cs="Times New Roman"/>
                <w:spacing w:val="14"/>
                <w:sz w:val="24"/>
                <w:szCs w:val="24"/>
                <w14:textOutline w14:w="4354" w14:cap="flat" w14:cmpd="sng">
                  <w14:solidFill>
                    <w14:srgbClr w14:val="000000"/>
                  </w14:solidFill>
                  <w14:prstDash w14:val="solid"/>
                  <w14:miter w14:val="0"/>
                </w14:textOutline>
              </w:rPr>
              <w:t>(项目立项</w:t>
            </w:r>
            <w:r>
              <w:rPr>
                <w:rFonts w:hint="default" w:ascii="Times New Roman" w:hAnsi="Times New Roman" w:eastAsia="Times New Roman" w:cs="Times New Roman"/>
                <w:b/>
                <w:bCs/>
                <w:spacing w:val="14"/>
                <w:sz w:val="24"/>
                <w:szCs w:val="24"/>
              </w:rPr>
              <w:t>~</w:t>
            </w:r>
            <w:r>
              <w:rPr>
                <w:rFonts w:hint="default" w:ascii="Times New Roman" w:hAnsi="Times New Roman" w:eastAsia="宋体" w:cs="Times New Roman"/>
                <w:spacing w:val="14"/>
                <w:sz w:val="24"/>
                <w:szCs w:val="24"/>
                <w14:textOutline w14:w="4354" w14:cap="flat" w14:cmpd="sng">
                  <w14:solidFill>
                    <w14:srgbClr w14:val="000000"/>
                  </w14:solidFill>
                  <w14:prstDash w14:val="solid"/>
                  <w14:miter w14:val="0"/>
                </w14:textOutline>
              </w:rPr>
              <w:t>试</w:t>
            </w:r>
            <w:r>
              <w:rPr>
                <w:rFonts w:hint="default" w:ascii="Times New Roman" w:hAnsi="Times New Roman" w:eastAsia="宋体" w:cs="Times New Roman"/>
                <w:spacing w:val="13"/>
                <w:sz w:val="24"/>
                <w:szCs w:val="24"/>
                <w14:textOutline w14:w="4354" w14:cap="flat" w14:cmpd="sng">
                  <w14:solidFill>
                    <w14:srgbClr w14:val="000000"/>
                  </w14:solidFill>
                  <w14:prstDash w14:val="solid"/>
                  <w14:miter w14:val="0"/>
                </w14:textOutline>
              </w:rPr>
              <w:t>运</w:t>
            </w:r>
            <w:r>
              <w:rPr>
                <w:rFonts w:hint="default" w:ascii="Times New Roman" w:hAnsi="Times New Roman" w:eastAsia="宋体" w:cs="Times New Roman"/>
                <w:spacing w:val="-9"/>
                <w:sz w:val="24"/>
                <w:szCs w:val="24"/>
                <w14:textOutline w14:w="4354" w14:cap="flat" w14:cmpd="sng">
                  <w14:solidFill>
                    <w14:srgbClr w14:val="000000"/>
                  </w14:solidFill>
                  <w14:prstDash w14:val="solid"/>
                  <w14:miter w14:val="0"/>
                </w14:textOutline>
              </w:rPr>
              <w:t>行)</w:t>
            </w:r>
          </w:p>
        </w:tc>
        <w:tc>
          <w:tcPr>
            <w:tcW w:w="6390" w:type="dxa"/>
            <w:gridSpan w:val="7"/>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lang w:val="en-US" w:eastAsia="zh-CN"/>
              </w:rPr>
              <w:t>1</w:t>
            </w:r>
            <w:r>
              <w:rPr>
                <w:rFonts w:hint="default" w:ascii="Times New Roman" w:hAnsi="Times New Roman" w:eastAsia="宋体" w:cs="Times New Roman"/>
                <w:spacing w:val="6"/>
                <w:sz w:val="24"/>
                <w:szCs w:val="24"/>
                <w:lang w:eastAsia="zh-CN"/>
              </w:rPr>
              <w:t>）</w:t>
            </w:r>
            <w:r>
              <w:rPr>
                <w:rFonts w:hint="default" w:ascii="Times New Roman" w:hAnsi="Times New Roman" w:eastAsia="Times New Roman" w:cs="Times New Roman"/>
                <w:spacing w:val="6"/>
                <w:sz w:val="24"/>
                <w:szCs w:val="24"/>
              </w:rPr>
              <w:t>20</w:t>
            </w:r>
            <w:r>
              <w:rPr>
                <w:rFonts w:hint="default" w:ascii="Times New Roman" w:hAnsi="Times New Roman" w:eastAsia="宋体" w:cs="Times New Roman"/>
                <w:spacing w:val="6"/>
                <w:sz w:val="24"/>
                <w:szCs w:val="24"/>
                <w:lang w:val="en-US" w:eastAsia="zh-CN"/>
              </w:rPr>
              <w:t>2</w:t>
            </w:r>
            <w:r>
              <w:rPr>
                <w:rFonts w:hint="eastAsia" w:ascii="Times New Roman" w:hAnsi="Times New Roman" w:eastAsia="宋体" w:cs="Times New Roman"/>
                <w:spacing w:val="6"/>
                <w:sz w:val="24"/>
                <w:szCs w:val="24"/>
                <w:lang w:val="en-US" w:eastAsia="zh-CN"/>
              </w:rPr>
              <w:t>3</w:t>
            </w:r>
            <w:r>
              <w:rPr>
                <w:rFonts w:hint="default" w:ascii="Times New Roman" w:hAnsi="Times New Roman" w:eastAsia="宋体" w:cs="Times New Roman"/>
                <w:spacing w:val="3"/>
                <w:sz w:val="24"/>
                <w:szCs w:val="24"/>
              </w:rPr>
              <w:t>年</w:t>
            </w:r>
            <w:r>
              <w:rPr>
                <w:rFonts w:hint="eastAsia" w:ascii="Times New Roman" w:hAnsi="Times New Roman" w:eastAsia="宋体" w:cs="Times New Roman"/>
                <w:spacing w:val="3"/>
                <w:sz w:val="24"/>
                <w:szCs w:val="24"/>
                <w:lang w:val="en-US" w:eastAsia="zh-CN"/>
              </w:rPr>
              <w:t>5</w:t>
            </w:r>
            <w:r>
              <w:rPr>
                <w:rFonts w:hint="default" w:ascii="Times New Roman" w:hAnsi="Times New Roman" w:eastAsia="宋体" w:cs="Times New Roman"/>
                <w:spacing w:val="3"/>
                <w:sz w:val="24"/>
                <w:szCs w:val="24"/>
              </w:rPr>
              <w:t>月由</w:t>
            </w:r>
            <w:r>
              <w:rPr>
                <w:rFonts w:hint="eastAsia" w:ascii="Times New Roman" w:hAnsi="Times New Roman" w:eastAsia="宋体"/>
                <w:color w:val="auto"/>
                <w:sz w:val="24"/>
                <w:szCs w:val="24"/>
              </w:rPr>
              <w:t>石河子市鑫海旺工程咨询有限公司</w:t>
            </w:r>
            <w:r>
              <w:rPr>
                <w:rFonts w:hint="default" w:ascii="Times New Roman" w:hAnsi="Times New Roman" w:eastAsia="宋体" w:cs="Times New Roman"/>
                <w:spacing w:val="-3"/>
                <w:sz w:val="24"/>
                <w:szCs w:val="24"/>
              </w:rPr>
              <w:t>编制完成</w:t>
            </w:r>
            <w:r>
              <w:rPr>
                <w:rFonts w:hint="eastAsia" w:ascii="宋体" w:hAnsi="宋体" w:eastAsia="宋体" w:cs="宋体"/>
                <w:color w:val="auto"/>
                <w:sz w:val="24"/>
                <w:szCs w:val="24"/>
              </w:rPr>
              <w:t>《</w:t>
            </w:r>
            <w:r>
              <w:rPr>
                <w:rFonts w:hint="eastAsia" w:ascii="宋体" w:hAnsi="宋体" w:eastAsia="宋体" w:cs="宋体"/>
                <w:spacing w:val="-1"/>
                <w:sz w:val="24"/>
                <w:szCs w:val="24"/>
                <w:lang w:val="en-US" w:eastAsia="zh-CN"/>
              </w:rPr>
              <w:t>新疆昌吉州玛纳斯县塔西河石门子渠首-二级电站段中小河流治理工程</w:t>
            </w:r>
            <w:r>
              <w:rPr>
                <w:rFonts w:hint="eastAsia" w:ascii="宋体" w:hAnsi="宋体" w:eastAsia="宋体" w:cs="宋体"/>
                <w:sz w:val="24"/>
                <w:szCs w:val="24"/>
              </w:rPr>
              <w:t>环境影响报告表</w:t>
            </w:r>
            <w:r>
              <w:rPr>
                <w:rFonts w:hint="eastAsia" w:ascii="宋体" w:hAnsi="宋体" w:eastAsia="宋体" w:cs="宋体"/>
                <w:color w:val="auto"/>
                <w:sz w:val="24"/>
                <w:szCs w:val="24"/>
              </w:rPr>
              <w:t>》</w:t>
            </w:r>
            <w:r>
              <w:rPr>
                <w:rFonts w:hint="default" w:ascii="Times New Roman" w:hAnsi="Times New Roman" w:eastAsia="宋体" w:cs="Times New Roman"/>
                <w:spacing w:val="-1"/>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textAlignment w:val="baseline"/>
              <w:rPr>
                <w:rFonts w:hint="default" w:ascii="Times New Roman" w:hAnsi="Times New Roman" w:eastAsia="宋体" w:cs="Times New Roman"/>
                <w:spacing w:val="-3"/>
                <w:sz w:val="24"/>
                <w:szCs w:val="24"/>
                <w:lang w:val="en-US" w:eastAsia="zh-CN"/>
              </w:rPr>
            </w:pPr>
            <w:r>
              <w:rPr>
                <w:rFonts w:hint="default" w:ascii="Times New Roman" w:hAnsi="Times New Roman" w:eastAsia="宋体" w:cs="Times New Roman"/>
                <w:spacing w:val="-3"/>
                <w:sz w:val="24"/>
                <w:szCs w:val="24"/>
                <w:lang w:val="en-US" w:eastAsia="zh-CN"/>
              </w:rPr>
              <w:t>（2）</w:t>
            </w:r>
            <w:r>
              <w:rPr>
                <w:rFonts w:hint="default" w:ascii="Times New Roman" w:hAnsi="Times New Roman" w:eastAsia="宋体" w:cs="Times New Roman"/>
                <w:spacing w:val="-3"/>
                <w:sz w:val="24"/>
                <w:szCs w:val="24"/>
                <w:highlight w:val="none"/>
                <w:lang w:val="en-US" w:eastAsia="zh-CN"/>
              </w:rPr>
              <w:t>202</w:t>
            </w:r>
            <w:r>
              <w:rPr>
                <w:rFonts w:hint="eastAsia" w:ascii="Times New Roman" w:hAnsi="Times New Roman" w:eastAsia="宋体" w:cs="Times New Roman"/>
                <w:spacing w:val="-3"/>
                <w:sz w:val="24"/>
                <w:szCs w:val="24"/>
                <w:highlight w:val="none"/>
                <w:lang w:val="en-US" w:eastAsia="zh-CN"/>
              </w:rPr>
              <w:t>3</w:t>
            </w:r>
            <w:r>
              <w:rPr>
                <w:rFonts w:hint="default" w:ascii="Times New Roman" w:hAnsi="Times New Roman" w:eastAsia="宋体" w:cs="Times New Roman"/>
                <w:spacing w:val="-3"/>
                <w:sz w:val="24"/>
                <w:szCs w:val="24"/>
                <w:highlight w:val="none"/>
                <w:lang w:val="en-US" w:eastAsia="zh-CN"/>
              </w:rPr>
              <w:t>年</w:t>
            </w:r>
            <w:r>
              <w:rPr>
                <w:rFonts w:hint="eastAsia" w:ascii="Times New Roman" w:hAnsi="Times New Roman" w:eastAsia="宋体" w:cs="Times New Roman"/>
                <w:spacing w:val="-3"/>
                <w:sz w:val="24"/>
                <w:szCs w:val="24"/>
                <w:highlight w:val="none"/>
                <w:lang w:val="en-US" w:eastAsia="zh-CN"/>
              </w:rPr>
              <w:t>6</w:t>
            </w:r>
            <w:r>
              <w:rPr>
                <w:rFonts w:hint="default" w:ascii="Times New Roman" w:hAnsi="Times New Roman" w:eastAsia="宋体" w:cs="Times New Roman"/>
                <w:spacing w:val="-3"/>
                <w:sz w:val="24"/>
                <w:szCs w:val="24"/>
                <w:highlight w:val="none"/>
                <w:lang w:val="en-US" w:eastAsia="zh-CN"/>
              </w:rPr>
              <w:t>月</w:t>
            </w:r>
            <w:r>
              <w:rPr>
                <w:rFonts w:hint="eastAsia" w:ascii="Times New Roman" w:hAnsi="Times New Roman" w:eastAsia="宋体" w:cs="Times New Roman"/>
                <w:spacing w:val="-3"/>
                <w:sz w:val="24"/>
                <w:szCs w:val="24"/>
                <w:highlight w:val="none"/>
                <w:lang w:val="en-US" w:eastAsia="zh-CN"/>
              </w:rPr>
              <w:t>26</w:t>
            </w:r>
            <w:r>
              <w:rPr>
                <w:rFonts w:hint="default" w:ascii="Times New Roman" w:hAnsi="Times New Roman" w:eastAsia="宋体" w:cs="Times New Roman"/>
                <w:spacing w:val="-3"/>
                <w:sz w:val="24"/>
                <w:szCs w:val="24"/>
                <w:highlight w:val="none"/>
                <w:lang w:val="en-US" w:eastAsia="zh-CN"/>
              </w:rPr>
              <w:t>日</w:t>
            </w:r>
            <w:r>
              <w:rPr>
                <w:rFonts w:hint="eastAsia" w:ascii="Times New Roman" w:hAnsi="Times New Roman" w:eastAsia="宋体" w:cs="Times New Roman"/>
                <w:sz w:val="24"/>
                <w:szCs w:val="24"/>
                <w:lang w:val="en-US" w:eastAsia="zh-CN"/>
              </w:rPr>
              <w:t>昌吉回族自治州生态环境局</w:t>
            </w:r>
            <w:r>
              <w:rPr>
                <w:rFonts w:hint="eastAsia" w:ascii="宋体" w:hAnsi="宋体" w:eastAsia="宋体" w:cs="宋体"/>
                <w:color w:val="auto"/>
                <w:sz w:val="24"/>
                <w:szCs w:val="24"/>
              </w:rPr>
              <w:t>《</w:t>
            </w:r>
            <w:r>
              <w:rPr>
                <w:rFonts w:hint="eastAsia" w:ascii="宋体" w:hAnsi="宋体" w:eastAsia="宋体" w:cs="宋体"/>
                <w:spacing w:val="-1"/>
                <w:sz w:val="24"/>
                <w:szCs w:val="24"/>
                <w:lang w:val="en-US" w:eastAsia="zh-CN"/>
              </w:rPr>
              <w:t>新疆昌吉州玛纳斯县塔西河石门子渠首-二级电站段中小河流治理工程</w:t>
            </w:r>
            <w:r>
              <w:rPr>
                <w:rFonts w:hint="eastAsia" w:ascii="宋体" w:hAnsi="宋体" w:eastAsia="宋体" w:cs="宋体"/>
                <w:sz w:val="24"/>
                <w:szCs w:val="24"/>
              </w:rPr>
              <w:t>环境影响报告表</w:t>
            </w:r>
            <w:r>
              <w:rPr>
                <w:rFonts w:hint="eastAsia" w:ascii="宋体" w:hAnsi="宋体" w:eastAsia="宋体" w:cs="宋体"/>
                <w:color w:val="auto"/>
                <w:sz w:val="24"/>
                <w:szCs w:val="24"/>
              </w:rPr>
              <w:t>》的批复（</w:t>
            </w:r>
            <w:r>
              <w:rPr>
                <w:rFonts w:hint="eastAsia" w:ascii="Times New Roman" w:hAnsi="Times New Roman" w:eastAsia="宋体" w:cs="Times New Roman"/>
                <w:sz w:val="24"/>
                <w:szCs w:val="24"/>
                <w:lang w:val="en-US" w:eastAsia="zh-CN"/>
              </w:rPr>
              <w:t>昌州环评</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20</w:t>
            </w:r>
            <w:r>
              <w:rPr>
                <w:rFonts w:hint="eastAsia"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105</w:t>
            </w:r>
            <w:r>
              <w:rPr>
                <w:rFonts w:hint="default" w:ascii="Times New Roman" w:hAnsi="Times New Roman" w:eastAsia="宋体" w:cs="Times New Roman"/>
                <w:sz w:val="24"/>
                <w:szCs w:val="24"/>
              </w:rPr>
              <w:t>号</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pacing w:val="-3"/>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lang w:val="en-US" w:eastAsia="zh-CN"/>
              </w:rPr>
              <w:t>3</w:t>
            </w: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highlight w:val="none"/>
                <w:lang w:eastAsia="zh-CN"/>
              </w:rPr>
              <w:t>本项目</w:t>
            </w:r>
            <w:r>
              <w:rPr>
                <w:rFonts w:hint="eastAsia" w:ascii="Times New Roman" w:hAnsi="Times New Roman" w:eastAsia="宋体" w:cs="Times New Roman"/>
                <w:spacing w:val="-1"/>
                <w:sz w:val="24"/>
                <w:szCs w:val="24"/>
                <w:highlight w:val="none"/>
                <w:lang w:val="en-US" w:eastAsia="zh-CN"/>
              </w:rPr>
              <w:t>于</w:t>
            </w:r>
            <w:r>
              <w:rPr>
                <w:rFonts w:hint="default" w:ascii="Times New Roman" w:hAnsi="Times New Roman" w:eastAsia="宋体" w:cs="Times New Roman"/>
                <w:spacing w:val="6"/>
                <w:sz w:val="24"/>
                <w:szCs w:val="24"/>
                <w:highlight w:val="none"/>
                <w:lang w:eastAsia="zh-CN"/>
              </w:rPr>
              <w:t>202</w:t>
            </w:r>
            <w:r>
              <w:rPr>
                <w:rFonts w:hint="eastAsia" w:ascii="Times New Roman" w:hAnsi="Times New Roman" w:eastAsia="宋体" w:cs="Times New Roman"/>
                <w:spacing w:val="6"/>
                <w:sz w:val="24"/>
                <w:szCs w:val="24"/>
                <w:highlight w:val="none"/>
                <w:lang w:val="en-US" w:eastAsia="zh-CN"/>
              </w:rPr>
              <w:t>3</w:t>
            </w:r>
            <w:r>
              <w:rPr>
                <w:rFonts w:hint="default" w:ascii="Times New Roman" w:hAnsi="Times New Roman" w:eastAsia="宋体" w:cs="Times New Roman"/>
                <w:spacing w:val="6"/>
                <w:sz w:val="24"/>
                <w:szCs w:val="24"/>
                <w:highlight w:val="none"/>
                <w:lang w:eastAsia="zh-CN"/>
              </w:rPr>
              <w:t>年</w:t>
            </w:r>
            <w:r>
              <w:rPr>
                <w:rFonts w:hint="eastAsia" w:ascii="Times New Roman" w:hAnsi="Times New Roman" w:eastAsia="宋体" w:cs="Times New Roman"/>
                <w:spacing w:val="6"/>
                <w:sz w:val="24"/>
                <w:szCs w:val="24"/>
                <w:highlight w:val="none"/>
                <w:lang w:val="en-US" w:eastAsia="zh-CN"/>
              </w:rPr>
              <w:t>8</w:t>
            </w:r>
            <w:r>
              <w:rPr>
                <w:rFonts w:hint="default" w:ascii="Times New Roman" w:hAnsi="Times New Roman" w:eastAsia="宋体" w:cs="Times New Roman"/>
                <w:spacing w:val="6"/>
                <w:sz w:val="24"/>
                <w:szCs w:val="24"/>
                <w:highlight w:val="none"/>
                <w:lang w:eastAsia="zh-CN"/>
              </w:rPr>
              <w:t>月建成并投入运行；</w:t>
            </w:r>
            <w:r>
              <w:rPr>
                <w:rFonts w:hint="default" w:ascii="Times New Roman" w:hAnsi="Times New Roman" w:eastAsia="宋体" w:cs="Times New Roman"/>
                <w:spacing w:val="6"/>
                <w:sz w:val="24"/>
                <w:szCs w:val="24"/>
                <w:lang w:eastAsia="zh-CN"/>
              </w:rPr>
              <w:t>202</w:t>
            </w:r>
            <w:r>
              <w:rPr>
                <w:rFonts w:hint="eastAsia" w:ascii="Times New Roman" w:hAnsi="Times New Roman" w:eastAsia="宋体" w:cs="Times New Roman"/>
                <w:spacing w:val="6"/>
                <w:sz w:val="24"/>
                <w:szCs w:val="24"/>
                <w:lang w:val="en-US" w:eastAsia="zh-CN"/>
              </w:rPr>
              <w:t>3</w:t>
            </w:r>
            <w:r>
              <w:rPr>
                <w:rFonts w:hint="default" w:ascii="Times New Roman" w:hAnsi="Times New Roman" w:eastAsia="宋体" w:cs="Times New Roman"/>
                <w:spacing w:val="6"/>
                <w:sz w:val="24"/>
                <w:szCs w:val="24"/>
                <w:lang w:eastAsia="zh-CN"/>
              </w:rPr>
              <w:t>年</w:t>
            </w:r>
            <w:r>
              <w:rPr>
                <w:rFonts w:hint="default" w:ascii="Times New Roman" w:hAnsi="Times New Roman" w:eastAsia="宋体" w:cs="Times New Roman"/>
                <w:spacing w:val="6"/>
                <w:sz w:val="24"/>
                <w:szCs w:val="24"/>
                <w:lang w:val="en-US" w:eastAsia="zh-CN"/>
              </w:rPr>
              <w:t>1</w:t>
            </w:r>
            <w:r>
              <w:rPr>
                <w:rFonts w:hint="eastAsia" w:ascii="Times New Roman" w:hAnsi="Times New Roman" w:eastAsia="宋体" w:cs="Times New Roman"/>
                <w:spacing w:val="6"/>
                <w:sz w:val="24"/>
                <w:szCs w:val="24"/>
                <w:lang w:val="en-US" w:eastAsia="zh-CN"/>
              </w:rPr>
              <w:t>2</w:t>
            </w:r>
            <w:r>
              <w:rPr>
                <w:rFonts w:hint="default" w:ascii="Times New Roman" w:hAnsi="Times New Roman" w:eastAsia="宋体" w:cs="Times New Roman"/>
                <w:spacing w:val="6"/>
                <w:sz w:val="24"/>
                <w:szCs w:val="24"/>
                <w:lang w:eastAsia="zh-CN"/>
              </w:rPr>
              <w:t>月，</w:t>
            </w:r>
            <w:r>
              <w:rPr>
                <w:rFonts w:hint="eastAsia" w:ascii="宋体" w:hAnsi="宋体" w:eastAsia="宋体" w:cs="宋体"/>
                <w:color w:val="000000"/>
                <w:sz w:val="24"/>
                <w:szCs w:val="24"/>
                <w:lang w:val="en-US" w:eastAsia="zh-CN"/>
              </w:rPr>
              <w:t>玛纳斯县塔西河流域管理处</w:t>
            </w:r>
            <w:r>
              <w:rPr>
                <w:rFonts w:hint="default" w:ascii="Times New Roman" w:hAnsi="Times New Roman" w:eastAsia="宋体" w:cs="Times New Roman"/>
                <w:spacing w:val="6"/>
                <w:sz w:val="24"/>
                <w:szCs w:val="24"/>
                <w:lang w:eastAsia="zh-CN"/>
              </w:rPr>
              <w:t>委托</w:t>
            </w:r>
            <w:r>
              <w:rPr>
                <w:rFonts w:hint="default" w:ascii="Times New Roman" w:hAnsi="Times New Roman" w:eastAsia="宋体" w:cs="Times New Roman"/>
                <w:spacing w:val="6"/>
                <w:sz w:val="24"/>
                <w:szCs w:val="24"/>
                <w:lang w:val="en-US" w:eastAsia="zh-CN"/>
              </w:rPr>
              <w:t>新疆新农丽景环境工程咨询有限公司</w:t>
            </w:r>
            <w:r>
              <w:rPr>
                <w:rFonts w:hint="default" w:ascii="Times New Roman" w:hAnsi="Times New Roman" w:eastAsia="宋体" w:cs="Times New Roman"/>
                <w:spacing w:val="6"/>
                <w:sz w:val="24"/>
                <w:szCs w:val="24"/>
                <w:lang w:eastAsia="zh-CN"/>
              </w:rPr>
              <w:t>承担本项目竣工环境保护验收监测及调查工作。202</w:t>
            </w:r>
            <w:r>
              <w:rPr>
                <w:rFonts w:hint="eastAsia" w:ascii="Times New Roman" w:hAnsi="Times New Roman" w:eastAsia="宋体" w:cs="Times New Roman"/>
                <w:spacing w:val="6"/>
                <w:sz w:val="24"/>
                <w:szCs w:val="24"/>
                <w:lang w:val="en-US" w:eastAsia="zh-CN"/>
              </w:rPr>
              <w:t>3</w:t>
            </w:r>
            <w:r>
              <w:rPr>
                <w:rFonts w:hint="default" w:ascii="Times New Roman" w:hAnsi="Times New Roman" w:eastAsia="宋体" w:cs="Times New Roman"/>
                <w:spacing w:val="6"/>
                <w:sz w:val="24"/>
                <w:szCs w:val="24"/>
                <w:lang w:eastAsia="zh-CN"/>
              </w:rPr>
              <w:t>年</w:t>
            </w:r>
            <w:r>
              <w:rPr>
                <w:rFonts w:hint="default" w:ascii="Times New Roman" w:hAnsi="Times New Roman" w:eastAsia="宋体" w:cs="Times New Roman"/>
                <w:spacing w:val="6"/>
                <w:sz w:val="24"/>
                <w:szCs w:val="24"/>
                <w:lang w:val="en-US" w:eastAsia="zh-CN"/>
              </w:rPr>
              <w:t>1</w:t>
            </w:r>
            <w:r>
              <w:rPr>
                <w:rFonts w:hint="eastAsia" w:ascii="Times New Roman" w:hAnsi="Times New Roman" w:eastAsia="宋体" w:cs="Times New Roman"/>
                <w:spacing w:val="6"/>
                <w:sz w:val="24"/>
                <w:szCs w:val="24"/>
                <w:lang w:val="en-US" w:eastAsia="zh-CN"/>
              </w:rPr>
              <w:t>2</w:t>
            </w:r>
            <w:r>
              <w:rPr>
                <w:rFonts w:hint="default" w:ascii="Times New Roman" w:hAnsi="Times New Roman" w:eastAsia="宋体" w:cs="Times New Roman"/>
                <w:spacing w:val="6"/>
                <w:sz w:val="24"/>
                <w:szCs w:val="24"/>
                <w:lang w:eastAsia="zh-CN"/>
              </w:rPr>
              <w:t>月接受委托后，我公司组织人员进行了现场踏勘，在此基础上编制了《</w:t>
            </w:r>
            <w:r>
              <w:rPr>
                <w:rFonts w:hint="eastAsia" w:ascii="宋体" w:hAnsi="宋体" w:eastAsia="宋体" w:cs="宋体"/>
                <w:spacing w:val="-1"/>
                <w:sz w:val="24"/>
                <w:szCs w:val="24"/>
                <w:lang w:val="en-US" w:eastAsia="zh-CN"/>
              </w:rPr>
              <w:t>新疆昌吉州玛纳斯县塔西河石门子渠首-二级电站段中小河流治理工程</w:t>
            </w:r>
            <w:r>
              <w:rPr>
                <w:rFonts w:hint="default" w:ascii="Times New Roman" w:hAnsi="Times New Roman" w:eastAsia="宋体" w:cs="Times New Roman"/>
                <w:spacing w:val="6"/>
                <w:sz w:val="24"/>
                <w:szCs w:val="24"/>
                <w:lang w:eastAsia="zh-CN"/>
              </w:rPr>
              <w:t>竣工环境保护验收调查报告表》。</w:t>
            </w:r>
          </w:p>
        </w:tc>
      </w:tr>
    </w:tbl>
    <w:p>
      <w:pPr>
        <w:spacing w:line="74" w:lineRule="exact"/>
        <w:rPr>
          <w:rFonts w:hint="default" w:ascii="Times New Roman" w:hAnsi="Times New Roman" w:cs="Times New Roman"/>
        </w:rPr>
      </w:pPr>
    </w:p>
    <w:p>
      <w:pPr>
        <w:rPr>
          <w:rFonts w:hint="default" w:ascii="Times New Roman" w:hAnsi="Times New Roman" w:cs="Times New Roman"/>
          <w:sz w:val="21"/>
        </w:rPr>
      </w:pPr>
    </w:p>
    <w:p>
      <w:pPr>
        <w:rPr>
          <w:rFonts w:hint="default" w:ascii="Times New Roman" w:hAnsi="Times New Roman" w:cs="Times New Roman"/>
        </w:rPr>
        <w:sectPr>
          <w:footerReference r:id="rId7" w:type="default"/>
          <w:pgSz w:w="11907" w:h="16839"/>
          <w:pgMar w:top="1803" w:right="1440" w:bottom="1633" w:left="1440" w:header="0" w:footer="991" w:gutter="0"/>
          <w:pgBorders>
            <w:top w:val="none" w:sz="0" w:space="0"/>
            <w:left w:val="none" w:sz="0" w:space="0"/>
            <w:bottom w:val="none" w:sz="0" w:space="0"/>
            <w:right w:val="none" w:sz="0" w:space="0"/>
          </w:pgBorders>
          <w:pgNumType w:fmt="decimal" w:start="1"/>
          <w:cols w:space="720" w:num="1"/>
        </w:sectPr>
      </w:pPr>
    </w:p>
    <w:p>
      <w:pPr>
        <w:pStyle w:val="2"/>
        <w:bidi w:val="0"/>
        <w:rPr>
          <w:rFonts w:hint="default" w:ascii="Times New Roman" w:hAnsi="Times New Roman" w:cs="Times New Roman"/>
          <w:sz w:val="32"/>
          <w:szCs w:val="52"/>
        </w:rPr>
      </w:pPr>
      <w:bookmarkStart w:id="1" w:name="_Toc20221"/>
      <w:r>
        <w:rPr>
          <w:rFonts w:hint="default" w:ascii="Times New Roman" w:hAnsi="Times New Roman" w:cs="Times New Roman"/>
          <w:sz w:val="32"/>
          <w:szCs w:val="52"/>
        </w:rPr>
        <w:t>表二 验收调查目的及原则</w:t>
      </w:r>
      <w:bookmarkEnd w:id="1"/>
    </w:p>
    <w:tbl>
      <w:tblPr>
        <w:tblStyle w:val="19"/>
        <w:tblW w:w="9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84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9" w:hRule="atLeast"/>
        </w:trPr>
        <w:tc>
          <w:tcPr>
            <w:tcW w:w="568" w:type="dxa"/>
            <w:textDirection w:val="tbRlV"/>
            <w:vAlign w:val="top"/>
          </w:tcPr>
          <w:p>
            <w:pPr>
              <w:spacing w:before="162" w:line="201" w:lineRule="auto"/>
              <w:ind w:left="981"/>
              <w:rPr>
                <w:rFonts w:hint="default" w:ascii="Times New Roman" w:hAnsi="Times New Roman" w:eastAsia="宋体" w:cs="Times New Roman"/>
                <w:sz w:val="24"/>
                <w:szCs w:val="24"/>
              </w:rPr>
            </w:pPr>
            <w:r>
              <w:rPr>
                <w:rFonts w:hint="default" w:ascii="Times New Roman" w:hAnsi="Times New Roman" w:eastAsia="宋体" w:cs="Times New Roman"/>
                <w:spacing w:val="50"/>
                <w:sz w:val="24"/>
                <w:szCs w:val="24"/>
                <w14:textOutline w14:w="4354" w14:cap="flat" w14:cmpd="sng">
                  <w14:solidFill>
                    <w14:srgbClr w14:val="000000"/>
                  </w14:solidFill>
                  <w14:prstDash w14:val="solid"/>
                  <w14:miter w14:val="0"/>
                </w14:textOutline>
              </w:rPr>
              <w:t>验</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收</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调</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查</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position w:val="1"/>
                <w:sz w:val="24"/>
                <w:szCs w:val="24"/>
                <w14:textOutline w14:w="4354" w14:cap="flat" w14:cmpd="sng">
                  <w14:solidFill>
                    <w14:srgbClr w14:val="000000"/>
                  </w14:solidFill>
                  <w14:prstDash w14:val="solid"/>
                  <w14:miter w14:val="0"/>
                </w14:textOutline>
              </w:rPr>
              <w:t>目</w:t>
            </w:r>
            <w:r>
              <w:rPr>
                <w:rFonts w:hint="default" w:ascii="Times New Roman" w:hAnsi="Times New Roman" w:eastAsia="宋体" w:cs="Times New Roman"/>
                <w:spacing w:val="49"/>
                <w:position w:val="1"/>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的</w:t>
            </w:r>
          </w:p>
        </w:tc>
        <w:tc>
          <w:tcPr>
            <w:tcW w:w="84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8"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lang w:eastAsia="zh-CN"/>
              </w:rPr>
              <w:t>（</w:t>
            </w:r>
            <w:r>
              <w:rPr>
                <w:rFonts w:hint="default" w:ascii="Times New Roman" w:hAnsi="Times New Roman" w:eastAsia="宋体" w:cs="Times New Roman"/>
                <w:spacing w:val="12"/>
                <w:sz w:val="24"/>
                <w:szCs w:val="24"/>
                <w:lang w:val="en-US" w:eastAsia="zh-CN"/>
              </w:rPr>
              <w:t>1</w:t>
            </w:r>
            <w:r>
              <w:rPr>
                <w:rFonts w:hint="default" w:ascii="Times New Roman" w:hAnsi="Times New Roman" w:eastAsia="宋体" w:cs="Times New Roman"/>
                <w:spacing w:val="12"/>
                <w:sz w:val="24"/>
                <w:szCs w:val="24"/>
                <w:lang w:eastAsia="zh-CN"/>
              </w:rPr>
              <w:t>）</w:t>
            </w:r>
            <w:r>
              <w:rPr>
                <w:rFonts w:hint="default" w:ascii="Times New Roman" w:hAnsi="Times New Roman" w:eastAsia="宋体" w:cs="Times New Roman"/>
                <w:spacing w:val="9"/>
                <w:sz w:val="24"/>
                <w:szCs w:val="24"/>
              </w:rPr>
              <w:t>调</w:t>
            </w:r>
            <w:r>
              <w:rPr>
                <w:rFonts w:hint="default" w:ascii="Times New Roman" w:hAnsi="Times New Roman" w:eastAsia="宋体" w:cs="Times New Roman"/>
                <w:spacing w:val="6"/>
                <w:sz w:val="24"/>
                <w:szCs w:val="24"/>
              </w:rPr>
              <w:t>查</w:t>
            </w:r>
            <w:r>
              <w:rPr>
                <w:rFonts w:hint="eastAsia" w:ascii="宋体" w:hAnsi="宋体" w:eastAsia="宋体" w:cs="宋体"/>
                <w:spacing w:val="-1"/>
                <w:sz w:val="24"/>
                <w:szCs w:val="24"/>
                <w:lang w:val="en-US" w:eastAsia="zh-CN"/>
              </w:rPr>
              <w:t>新疆昌吉州玛纳斯县塔西河石门子渠首-二级电站段中小河流治理工程</w:t>
            </w:r>
            <w:r>
              <w:rPr>
                <w:rFonts w:hint="default" w:ascii="Times New Roman" w:hAnsi="Times New Roman" w:eastAsia="宋体" w:cs="Times New Roman"/>
                <w:spacing w:val="6"/>
                <w:sz w:val="24"/>
                <w:szCs w:val="24"/>
              </w:rPr>
              <w:t>在施工及运行阶段</w:t>
            </w:r>
            <w:r>
              <w:rPr>
                <w:rFonts w:hint="default" w:ascii="Times New Roman" w:hAnsi="Times New Roman" w:eastAsia="宋体" w:cs="Times New Roman"/>
                <w:spacing w:val="-2"/>
                <w:sz w:val="24"/>
                <w:szCs w:val="24"/>
              </w:rPr>
              <w:t>管理等方面落实环境影响报告表及批复</w:t>
            </w:r>
            <w:r>
              <w:rPr>
                <w:rFonts w:hint="default" w:ascii="Times New Roman" w:hAnsi="Times New Roman" w:eastAsia="宋体" w:cs="Times New Roman"/>
                <w:spacing w:val="-1"/>
                <w:sz w:val="24"/>
                <w:szCs w:val="24"/>
              </w:rPr>
              <w:t>中所提环境保护措施的情况。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lang w:val="en-US" w:eastAsia="zh-CN"/>
              </w:rPr>
              <w:t>2</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调查本工程已采取的生态保护措施、水土流失及</w:t>
            </w:r>
            <w:r>
              <w:rPr>
                <w:rFonts w:hint="default" w:ascii="Times New Roman" w:hAnsi="Times New Roman" w:eastAsia="宋体" w:cs="Times New Roman"/>
                <w:sz w:val="24"/>
                <w:szCs w:val="24"/>
              </w:rPr>
              <w:t>污染控制措施</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pacing w:val="-1"/>
                <w:sz w:val="24"/>
                <w:szCs w:val="24"/>
              </w:rPr>
              <w:t>并通过对项目所在区域环境现状调查</w:t>
            </w:r>
            <w:r>
              <w:rPr>
                <w:rFonts w:hint="default" w:ascii="Times New Roman" w:hAnsi="Times New Roman" w:eastAsia="宋体" w:cs="Times New Roman"/>
                <w:sz w:val="24"/>
                <w:szCs w:val="24"/>
              </w:rPr>
              <w:t>结果的评价，分析各项措施实施的有</w:t>
            </w:r>
            <w:r>
              <w:rPr>
                <w:rFonts w:hint="default" w:ascii="Times New Roman" w:hAnsi="Times New Roman" w:eastAsia="宋体" w:cs="Times New Roman"/>
                <w:spacing w:val="-11"/>
                <w:sz w:val="24"/>
                <w:szCs w:val="24"/>
              </w:rPr>
              <w:t>效性。</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lang w:val="en-US" w:eastAsia="zh-CN"/>
              </w:rPr>
              <w:t>3</w:t>
            </w: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3"/>
                <w:sz w:val="24"/>
                <w:szCs w:val="24"/>
              </w:rPr>
              <w:t>针对该项目已产生的环境问题及可能存在的潜在环境影响，提出</w:t>
            </w:r>
            <w:r>
              <w:rPr>
                <w:rFonts w:hint="default" w:ascii="Times New Roman" w:hAnsi="Times New Roman" w:eastAsia="宋体" w:cs="Times New Roman"/>
                <w:spacing w:val="-2"/>
                <w:sz w:val="24"/>
                <w:szCs w:val="24"/>
              </w:rPr>
              <w:t>切实可行的措施，对尚不完善</w:t>
            </w:r>
            <w:r>
              <w:rPr>
                <w:rFonts w:hint="default" w:ascii="Times New Roman" w:hAnsi="Times New Roman" w:eastAsia="宋体" w:cs="Times New Roman"/>
                <w:spacing w:val="-1"/>
                <w:sz w:val="24"/>
                <w:szCs w:val="24"/>
              </w:rPr>
              <w:t>的环保措施提出改建意见和建议。</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lang w:val="en-US" w:eastAsia="zh-CN"/>
              </w:rPr>
              <w:t>4</w:t>
            </w: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3"/>
                <w:sz w:val="24"/>
                <w:szCs w:val="24"/>
              </w:rPr>
              <w:t>根据调查结果，客观公正地从技术上论证该项目是否符合竣工环</w:t>
            </w:r>
            <w:r>
              <w:rPr>
                <w:rFonts w:hint="default" w:ascii="Times New Roman" w:hAnsi="Times New Roman" w:eastAsia="宋体" w:cs="Times New Roman"/>
                <w:spacing w:val="-5"/>
                <w:sz w:val="24"/>
                <w:szCs w:val="24"/>
              </w:rPr>
              <w:t>境保护验收条件</w:t>
            </w:r>
            <w:r>
              <w:rPr>
                <w:rFonts w:hint="default" w:ascii="Times New Roman" w:hAnsi="Times New Roman" w:eastAsia="宋体" w:cs="Times New Roman"/>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3" w:hRule="atLeast"/>
        </w:trPr>
        <w:tc>
          <w:tcPr>
            <w:tcW w:w="568" w:type="dxa"/>
            <w:textDirection w:val="tbRlV"/>
            <w:vAlign w:val="top"/>
          </w:tcPr>
          <w:p>
            <w:pPr>
              <w:spacing w:before="161" w:line="209" w:lineRule="auto"/>
              <w:ind w:left="347"/>
              <w:rPr>
                <w:rFonts w:hint="default" w:ascii="Times New Roman" w:hAnsi="Times New Roman" w:eastAsia="宋体" w:cs="Times New Roman"/>
                <w:sz w:val="24"/>
                <w:szCs w:val="24"/>
              </w:rPr>
            </w:pPr>
            <w:r>
              <w:rPr>
                <w:rFonts w:hint="default" w:ascii="Times New Roman" w:hAnsi="Times New Roman" w:eastAsia="宋体" w:cs="Times New Roman"/>
                <w:spacing w:val="50"/>
                <w:sz w:val="24"/>
                <w:szCs w:val="24"/>
                <w14:textOutline w14:w="4354" w14:cap="flat" w14:cmpd="sng">
                  <w14:solidFill>
                    <w14:srgbClr w14:val="000000"/>
                  </w14:solidFill>
                  <w14:prstDash w14:val="solid"/>
                  <w14:miter w14:val="0"/>
                </w14:textOutline>
              </w:rPr>
              <w:t>验</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收</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调</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查</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原</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则</w:t>
            </w:r>
          </w:p>
        </w:tc>
        <w:tc>
          <w:tcPr>
            <w:tcW w:w="8456"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left="0" w:right="0" w:firstLine="49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lang w:val="en-US" w:eastAsia="zh-CN"/>
              </w:rPr>
              <w:t>1</w:t>
            </w: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rPr>
              <w:t>认</w:t>
            </w:r>
            <w:r>
              <w:rPr>
                <w:rFonts w:hint="default" w:ascii="Times New Roman" w:hAnsi="Times New Roman" w:eastAsia="宋体" w:cs="Times New Roman"/>
                <w:spacing w:val="3"/>
                <w:sz w:val="24"/>
                <w:szCs w:val="24"/>
              </w:rPr>
              <w:t>真</w:t>
            </w:r>
            <w:r>
              <w:rPr>
                <w:rFonts w:hint="default" w:ascii="Times New Roman" w:hAnsi="Times New Roman" w:eastAsia="宋体" w:cs="Times New Roman"/>
                <w:spacing w:val="2"/>
                <w:sz w:val="24"/>
                <w:szCs w:val="24"/>
              </w:rPr>
              <w:t>贯彻执行国家与地方的环境保护法律法规及有关规定。</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504"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lang w:val="en-US" w:eastAsia="zh-CN"/>
              </w:rPr>
              <w:t>2</w:t>
            </w: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3"/>
                <w:sz w:val="24"/>
                <w:szCs w:val="24"/>
              </w:rPr>
              <w:t>坚持污染防治与生态保护并重的原则。</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504"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lang w:val="en-US" w:eastAsia="zh-CN"/>
              </w:rPr>
              <w:t>3</w:t>
            </w: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3"/>
                <w:sz w:val="24"/>
                <w:szCs w:val="24"/>
              </w:rPr>
              <w:t>坚持客观、公正、科学、实用的原则。</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484" w:firstLineChars="200"/>
              <w:textAlignment w:val="baseline"/>
              <w:rPr>
                <w:rFonts w:hint="default" w:ascii="Times New Roman" w:hAnsi="Times New Roman" w:eastAsia="宋体" w:cs="Times New Roman"/>
                <w:spacing w:val="-11"/>
                <w:sz w:val="24"/>
                <w:szCs w:val="24"/>
              </w:rPr>
            </w:pP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lang w:val="en-US" w:eastAsia="zh-CN"/>
              </w:rPr>
              <w:t>4</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坚持充分利用已有资料与实地</w:t>
            </w:r>
            <w:r>
              <w:rPr>
                <w:rFonts w:hint="default" w:ascii="Times New Roman" w:hAnsi="Times New Roman" w:eastAsia="宋体" w:cs="Times New Roman"/>
                <w:sz w:val="24"/>
                <w:szCs w:val="24"/>
              </w:rPr>
              <w:t>踏勘、现场调研、现状监测相结合</w:t>
            </w:r>
            <w:r>
              <w:rPr>
                <w:rFonts w:hint="default" w:ascii="Times New Roman" w:hAnsi="Times New Roman" w:eastAsia="宋体" w:cs="Times New Roman"/>
                <w:spacing w:val="-15"/>
                <w:sz w:val="24"/>
                <w:szCs w:val="24"/>
              </w:rPr>
              <w:t>的</w:t>
            </w:r>
            <w:r>
              <w:rPr>
                <w:rFonts w:hint="default" w:ascii="Times New Roman" w:hAnsi="Times New Roman" w:eastAsia="宋体" w:cs="Times New Roman"/>
                <w:spacing w:val="-11"/>
                <w:sz w:val="24"/>
                <w:szCs w:val="24"/>
              </w:rPr>
              <w:t>原则。</w:t>
            </w:r>
          </w:p>
          <w:p>
            <w:pPr>
              <w:pStyle w:val="5"/>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eastAsia="宋体"/>
                <w:lang w:val="en-US" w:eastAsia="zh-CN"/>
              </w:rPr>
            </w:pPr>
            <w:r>
              <w:rPr>
                <w:rFonts w:hint="default"/>
                <w:sz w:val="24"/>
                <w:szCs w:val="24"/>
              </w:rPr>
              <w:t>（5）坚持对工程建设前期、建设期、运营期环境影响进行全过程分析</w:t>
            </w:r>
            <w:r>
              <w:rPr>
                <w:rFonts w:hint="eastAsia"/>
                <w:sz w:val="24"/>
                <w:szCs w:val="24"/>
                <w:lang w:eastAsia="zh-CN"/>
              </w:rPr>
              <w:t>的</w:t>
            </w:r>
            <w:r>
              <w:rPr>
                <w:rFonts w:hint="eastAsia"/>
                <w:sz w:val="24"/>
                <w:szCs w:val="24"/>
                <w:lang w:val="en-US" w:eastAsia="zh-CN"/>
              </w:rPr>
              <w:t>原则。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4" w:hRule="atLeast"/>
        </w:trPr>
        <w:tc>
          <w:tcPr>
            <w:tcW w:w="568" w:type="dxa"/>
            <w:textDirection w:val="tbRlV"/>
            <w:vAlign w:val="top"/>
          </w:tcPr>
          <w:p>
            <w:pPr>
              <w:spacing w:before="161" w:line="209" w:lineRule="auto"/>
              <w:ind w:left="1368"/>
              <w:rPr>
                <w:rFonts w:hint="default" w:ascii="Times New Roman" w:hAnsi="Times New Roman" w:eastAsia="宋体" w:cs="Times New Roman"/>
                <w:sz w:val="24"/>
                <w:szCs w:val="24"/>
              </w:rPr>
            </w:pPr>
            <w:r>
              <w:rPr>
                <w:rFonts w:hint="default" w:ascii="Times New Roman" w:hAnsi="Times New Roman" w:eastAsia="宋体" w:cs="Times New Roman"/>
                <w:spacing w:val="50"/>
                <w:sz w:val="24"/>
                <w:szCs w:val="24"/>
                <w14:textOutline w14:w="4354" w14:cap="flat" w14:cmpd="sng">
                  <w14:solidFill>
                    <w14:srgbClr w14:val="000000"/>
                  </w14:solidFill>
                  <w14:prstDash w14:val="solid"/>
                  <w14:miter w14:val="0"/>
                </w14:textOutline>
              </w:rPr>
              <w:t>验</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收</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调</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查</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方</w:t>
            </w:r>
            <w:r>
              <w:rPr>
                <w:rFonts w:hint="default" w:ascii="Times New Roman" w:hAnsi="Times New Roman" w:eastAsia="宋体" w:cs="Times New Roman"/>
                <w:spacing w:val="49"/>
                <w:sz w:val="24"/>
                <w:szCs w:val="24"/>
              </w:rPr>
              <w:t xml:space="preserve"> </w:t>
            </w:r>
            <w:r>
              <w:rPr>
                <w:rFonts w:hint="default" w:ascii="Times New Roman" w:hAnsi="Times New Roman" w:eastAsia="宋体" w:cs="Times New Roman"/>
                <w:spacing w:val="49"/>
                <w:sz w:val="24"/>
                <w:szCs w:val="24"/>
                <w14:textOutline w14:w="4354" w14:cap="flat" w14:cmpd="sng">
                  <w14:solidFill>
                    <w14:srgbClr w14:val="000000"/>
                  </w14:solidFill>
                  <w14:prstDash w14:val="solid"/>
                  <w14:miter w14:val="0"/>
                </w14:textOutline>
              </w:rPr>
              <w:t>法</w:t>
            </w:r>
          </w:p>
        </w:tc>
        <w:tc>
          <w:tcPr>
            <w:tcW w:w="8456" w:type="dxa"/>
            <w:vAlign w:val="top"/>
          </w:tcPr>
          <w:p>
            <w:pPr>
              <w:keepNext w:val="0"/>
              <w:keepLines w:val="0"/>
              <w:pageBreakBefore w:val="0"/>
              <w:widowControl/>
              <w:kinsoku/>
              <w:wordWrap/>
              <w:overflowPunct w:val="0"/>
              <w:topLinePunct w:val="0"/>
              <w:autoSpaceDE/>
              <w:autoSpaceDN/>
              <w:bidi w:val="0"/>
              <w:adjustRightInd w:val="0"/>
              <w:snapToGrid w:val="0"/>
              <w:spacing w:line="360" w:lineRule="auto"/>
              <w:ind w:right="0" w:firstLine="47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lang w:val="en-US" w:eastAsia="zh-CN"/>
              </w:rPr>
              <w:t>1</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执行《建设项目竣工环境保护验收技术规范生态影响类》</w:t>
            </w:r>
            <w:r>
              <w:rPr>
                <w:rFonts w:hint="default" w:ascii="Times New Roman" w:hAnsi="Times New Roman" w:eastAsia="宋体" w:cs="Times New Roman"/>
                <w:spacing w:val="-2"/>
                <w:sz w:val="24"/>
                <w:szCs w:val="24"/>
                <w:lang w:eastAsia="zh-CN"/>
              </w:rPr>
              <w:t>（</w:t>
            </w:r>
            <w:r>
              <w:rPr>
                <w:rFonts w:hint="default" w:ascii="Times New Roman" w:hAnsi="Times New Roman" w:eastAsia="Times New Roman" w:cs="Times New Roman"/>
                <w:spacing w:val="-1"/>
                <w:sz w:val="24"/>
                <w:szCs w:val="24"/>
              </w:rPr>
              <w:t>HJ</w:t>
            </w:r>
            <w:r>
              <w:rPr>
                <w:rFonts w:hint="default" w:ascii="Times New Roman" w:hAnsi="Times New Roman" w:eastAsia="Times New Roman" w:cs="Times New Roman"/>
                <w:spacing w:val="-2"/>
                <w:sz w:val="24"/>
                <w:szCs w:val="24"/>
              </w:rPr>
              <w:t>/</w:t>
            </w:r>
            <w:r>
              <w:rPr>
                <w:rFonts w:hint="default" w:ascii="Times New Roman" w:hAnsi="Times New Roman" w:eastAsia="Times New Roman" w:cs="Times New Roman"/>
                <w:spacing w:val="-1"/>
                <w:sz w:val="24"/>
                <w:szCs w:val="24"/>
              </w:rPr>
              <w:t>T</w:t>
            </w:r>
            <w:r>
              <w:rPr>
                <w:rFonts w:hint="default" w:ascii="Times New Roman" w:hAnsi="Times New Roman" w:eastAsia="Times New Roman" w:cs="Times New Roman"/>
                <w:spacing w:val="-2"/>
                <w:sz w:val="24"/>
                <w:szCs w:val="24"/>
              </w:rPr>
              <w:t>394-20</w:t>
            </w:r>
            <w:r>
              <w:rPr>
                <w:rFonts w:hint="default" w:ascii="Times New Roman" w:hAnsi="Times New Roman" w:eastAsia="Times New Roman" w:cs="Times New Roman"/>
                <w:spacing w:val="-1"/>
                <w:sz w:val="24"/>
                <w:szCs w:val="24"/>
              </w:rPr>
              <w:t>07</w:t>
            </w:r>
            <w:r>
              <w:rPr>
                <w:rFonts w:hint="default" w:ascii="Times New Roman" w:hAnsi="Times New Roman" w:eastAsia="宋体" w:cs="Times New Roman"/>
                <w:spacing w:val="-2"/>
                <w:sz w:val="24"/>
                <w:szCs w:val="24"/>
                <w:lang w:eastAsia="zh-CN"/>
              </w:rPr>
              <w:t>）</w:t>
            </w:r>
            <w:r>
              <w:rPr>
                <w:rFonts w:hint="default" w:ascii="Times New Roman" w:hAnsi="Times New Roman" w:eastAsia="宋体" w:cs="Times New Roman"/>
                <w:spacing w:val="-1"/>
                <w:sz w:val="24"/>
                <w:szCs w:val="24"/>
              </w:rPr>
              <w:t>的要求，参照《环境影响评价技术导则》的方法进行。</w:t>
            </w:r>
          </w:p>
          <w:p>
            <w:pPr>
              <w:keepNext w:val="0"/>
              <w:keepLines w:val="0"/>
              <w:pageBreakBefore w:val="0"/>
              <w:widowControl/>
              <w:kinsoku/>
              <w:wordWrap/>
              <w:overflowPunct w:val="0"/>
              <w:topLinePunct w:val="0"/>
              <w:autoSpaceDE/>
              <w:autoSpaceDN/>
              <w:bidi w:val="0"/>
              <w:adjustRightInd w:val="0"/>
              <w:snapToGrid w:val="0"/>
              <w:spacing w:line="360" w:lineRule="auto"/>
              <w:ind w:right="0" w:firstLine="508"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lang w:eastAsia="zh-CN"/>
              </w:rPr>
              <w:t>（</w:t>
            </w:r>
            <w:r>
              <w:rPr>
                <w:rFonts w:hint="default" w:ascii="Times New Roman" w:hAnsi="Times New Roman" w:eastAsia="宋体" w:cs="Times New Roman"/>
                <w:spacing w:val="7"/>
                <w:sz w:val="24"/>
                <w:szCs w:val="24"/>
                <w:lang w:val="en-US" w:eastAsia="zh-CN"/>
              </w:rPr>
              <w:t>2</w:t>
            </w:r>
            <w:r>
              <w:rPr>
                <w:rFonts w:hint="default" w:ascii="Times New Roman" w:hAnsi="Times New Roman" w:eastAsia="宋体" w:cs="Times New Roman"/>
                <w:spacing w:val="7"/>
                <w:sz w:val="24"/>
                <w:szCs w:val="24"/>
                <w:lang w:eastAsia="zh-CN"/>
              </w:rPr>
              <w:t>）</w:t>
            </w:r>
            <w:r>
              <w:rPr>
                <w:rFonts w:hint="default" w:ascii="Times New Roman" w:hAnsi="Times New Roman" w:eastAsia="宋体" w:cs="Times New Roman"/>
                <w:spacing w:val="7"/>
                <w:sz w:val="24"/>
                <w:szCs w:val="24"/>
              </w:rPr>
              <w:t>在</w:t>
            </w:r>
            <w:r>
              <w:rPr>
                <w:rFonts w:hint="default" w:ascii="Times New Roman" w:hAnsi="Times New Roman" w:eastAsia="宋体" w:cs="Times New Roman"/>
                <w:spacing w:val="5"/>
                <w:sz w:val="24"/>
                <w:szCs w:val="24"/>
              </w:rPr>
              <w:t>收集整理项目环评报告及其批复的基础上，与管理单位沟通</w:t>
            </w:r>
            <w:r>
              <w:rPr>
                <w:rFonts w:hint="default" w:ascii="Times New Roman" w:hAnsi="Times New Roman" w:eastAsia="宋体" w:cs="Times New Roman"/>
                <w:spacing w:val="-1"/>
                <w:sz w:val="24"/>
                <w:szCs w:val="24"/>
              </w:rPr>
              <w:t>验收调查人员采取现</w:t>
            </w:r>
            <w:r>
              <w:rPr>
                <w:rFonts w:hint="default" w:ascii="Times New Roman" w:hAnsi="Times New Roman" w:eastAsia="宋体" w:cs="Times New Roman"/>
                <w:sz w:val="24"/>
                <w:szCs w:val="24"/>
              </w:rPr>
              <w:t>场踏勘、走访调查的方式对项目实施环保措施进行进</w:t>
            </w:r>
            <w:r>
              <w:rPr>
                <w:rFonts w:hint="default" w:ascii="Times New Roman" w:hAnsi="Times New Roman" w:eastAsia="宋体" w:cs="Times New Roman"/>
                <w:spacing w:val="-6"/>
                <w:sz w:val="24"/>
                <w:szCs w:val="24"/>
              </w:rPr>
              <w:t>一步的核实。</w:t>
            </w:r>
          </w:p>
          <w:p>
            <w:pPr>
              <w:keepNext w:val="0"/>
              <w:keepLines w:val="0"/>
              <w:pageBreakBefore w:val="0"/>
              <w:widowControl/>
              <w:kinsoku/>
              <w:wordWrap/>
              <w:overflowPunct w:val="0"/>
              <w:topLinePunct w:val="0"/>
              <w:autoSpaceDE/>
              <w:autoSpaceDN/>
              <w:bidi w:val="0"/>
              <w:adjustRightInd w:val="0"/>
              <w:snapToGrid w:val="0"/>
              <w:spacing w:line="360" w:lineRule="auto"/>
              <w:ind w:right="0" w:firstLine="43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lang w:eastAsia="zh-CN"/>
              </w:rPr>
              <w:t>（</w:t>
            </w:r>
            <w:r>
              <w:rPr>
                <w:rFonts w:hint="default" w:ascii="Times New Roman" w:hAnsi="Times New Roman" w:eastAsia="宋体" w:cs="Times New Roman"/>
                <w:spacing w:val="-11"/>
                <w:sz w:val="24"/>
                <w:szCs w:val="24"/>
                <w:lang w:val="en-US" w:eastAsia="zh-CN"/>
              </w:rPr>
              <w:t>3</w:t>
            </w:r>
            <w:r>
              <w:rPr>
                <w:rFonts w:hint="default" w:ascii="Times New Roman" w:hAnsi="Times New Roman" w:eastAsia="宋体" w:cs="Times New Roman"/>
                <w:spacing w:val="-11"/>
                <w:sz w:val="24"/>
                <w:szCs w:val="24"/>
                <w:lang w:eastAsia="zh-CN"/>
              </w:rPr>
              <w:t>）</w:t>
            </w:r>
            <w:r>
              <w:rPr>
                <w:rFonts w:hint="default" w:ascii="Times New Roman" w:hAnsi="Times New Roman" w:eastAsia="宋体" w:cs="Times New Roman"/>
                <w:spacing w:val="-11"/>
                <w:sz w:val="24"/>
                <w:szCs w:val="24"/>
              </w:rPr>
              <w:t>施工期环境影响调查，通过查阅文件资料，核查施工设计和文件，</w:t>
            </w:r>
            <w:r>
              <w:rPr>
                <w:rFonts w:hint="default" w:ascii="Times New Roman" w:hAnsi="Times New Roman" w:eastAsia="宋体" w:cs="Times New Roman"/>
                <w:spacing w:val="-10"/>
                <w:sz w:val="24"/>
                <w:szCs w:val="24"/>
              </w:rPr>
              <w:t>以</w:t>
            </w:r>
            <w:r>
              <w:rPr>
                <w:rFonts w:hint="default" w:ascii="Times New Roman" w:hAnsi="Times New Roman" w:eastAsia="宋体" w:cs="Times New Roman"/>
                <w:spacing w:val="-5"/>
                <w:sz w:val="24"/>
                <w:szCs w:val="24"/>
              </w:rPr>
              <w:t>确定施工期的环境影响。</w:t>
            </w:r>
          </w:p>
          <w:p>
            <w:pPr>
              <w:keepNext w:val="0"/>
              <w:keepLines w:val="0"/>
              <w:pageBreakBefore w:val="0"/>
              <w:widowControl/>
              <w:kinsoku/>
              <w:wordWrap/>
              <w:overflowPunct w:val="0"/>
              <w:topLinePunct w:val="0"/>
              <w:autoSpaceDE/>
              <w:autoSpaceDN/>
              <w:bidi w:val="0"/>
              <w:adjustRightInd w:val="0"/>
              <w:snapToGrid w:val="0"/>
              <w:spacing w:line="360" w:lineRule="auto"/>
              <w:ind w:right="0" w:firstLine="45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lang w:val="en-US" w:eastAsia="zh-CN"/>
              </w:rPr>
              <w:t>4</w:t>
            </w: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3"/>
                <w:sz w:val="24"/>
                <w:szCs w:val="24"/>
              </w:rPr>
              <w:t>运行期环境影响调查以现场勘察为主，通过现场调查以及查阅施</w:t>
            </w:r>
            <w:r>
              <w:rPr>
                <w:rFonts w:hint="default" w:ascii="Times New Roman" w:hAnsi="Times New Roman" w:eastAsia="宋体" w:cs="Times New Roman"/>
                <w:spacing w:val="-4"/>
                <w:sz w:val="24"/>
                <w:szCs w:val="24"/>
              </w:rPr>
              <w:t>工设</w:t>
            </w:r>
            <w:r>
              <w:rPr>
                <w:rFonts w:hint="default" w:ascii="Times New Roman" w:hAnsi="Times New Roman" w:eastAsia="宋体" w:cs="Times New Roman"/>
                <w:spacing w:val="-2"/>
                <w:sz w:val="24"/>
                <w:szCs w:val="24"/>
              </w:rPr>
              <w:t>计文件来分析项目建设造成的环境影响。</w:t>
            </w:r>
          </w:p>
          <w:p>
            <w:pPr>
              <w:keepNext w:val="0"/>
              <w:keepLines w:val="0"/>
              <w:pageBreakBefore w:val="0"/>
              <w:widowControl/>
              <w:kinsoku/>
              <w:wordWrap/>
              <w:overflowPunct w:val="0"/>
              <w:topLinePunct w:val="0"/>
              <w:autoSpaceDE/>
              <w:autoSpaceDN/>
              <w:bidi w:val="0"/>
              <w:adjustRightInd w:val="0"/>
              <w:snapToGrid w:val="0"/>
              <w:spacing w:line="360" w:lineRule="auto"/>
              <w:ind w:right="0" w:firstLine="468"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lang w:eastAsia="zh-CN"/>
              </w:rPr>
              <w:t>（</w:t>
            </w:r>
            <w:r>
              <w:rPr>
                <w:rFonts w:hint="default" w:ascii="Times New Roman" w:hAnsi="Times New Roman" w:eastAsia="宋体" w:cs="Times New Roman"/>
                <w:spacing w:val="-3"/>
                <w:sz w:val="24"/>
                <w:szCs w:val="24"/>
                <w:lang w:val="en-US" w:eastAsia="zh-CN"/>
              </w:rPr>
              <w:t>5</w:t>
            </w:r>
            <w:r>
              <w:rPr>
                <w:rFonts w:hint="default" w:ascii="Times New Roman" w:hAnsi="Times New Roman" w:eastAsia="宋体" w:cs="Times New Roman"/>
                <w:spacing w:val="-3"/>
                <w:sz w:val="24"/>
                <w:szCs w:val="24"/>
                <w:lang w:eastAsia="zh-CN"/>
              </w:rPr>
              <w:t>）</w:t>
            </w:r>
            <w:r>
              <w:rPr>
                <w:rFonts w:hint="default" w:ascii="Times New Roman" w:hAnsi="Times New Roman" w:eastAsia="宋体" w:cs="Times New Roman"/>
                <w:spacing w:val="-3"/>
                <w:sz w:val="24"/>
                <w:szCs w:val="24"/>
              </w:rPr>
              <w:t>环保措施有效性分析采用改进已有措施与提出补救措施相结合的方法。</w:t>
            </w:r>
          </w:p>
        </w:tc>
      </w:tr>
    </w:tbl>
    <w:p>
      <w:pPr>
        <w:pStyle w:val="2"/>
        <w:bidi w:val="0"/>
        <w:rPr>
          <w:rFonts w:hint="default" w:ascii="Times New Roman" w:hAnsi="Times New Roman" w:cs="Times New Roman"/>
          <w:sz w:val="32"/>
          <w:szCs w:val="52"/>
        </w:rPr>
      </w:pPr>
      <w:bookmarkStart w:id="2" w:name="_Toc13682"/>
      <w:r>
        <w:rPr>
          <w:rFonts w:hint="default" w:ascii="Times New Roman" w:hAnsi="Times New Roman" w:cs="Times New Roman"/>
          <w:sz w:val="32"/>
          <w:szCs w:val="52"/>
        </w:rPr>
        <w:t>表</w:t>
      </w:r>
      <w:r>
        <w:rPr>
          <w:rFonts w:hint="default" w:ascii="Times New Roman" w:hAnsi="Times New Roman" w:cs="Times New Roman"/>
          <w:sz w:val="32"/>
          <w:szCs w:val="52"/>
          <w:lang w:val="en-US" w:eastAsia="zh-CN"/>
        </w:rPr>
        <w:t>三</w:t>
      </w:r>
      <w:r>
        <w:rPr>
          <w:rFonts w:hint="default" w:ascii="Times New Roman" w:hAnsi="Times New Roman" w:cs="Times New Roman"/>
          <w:sz w:val="32"/>
          <w:szCs w:val="52"/>
        </w:rPr>
        <w:t xml:space="preserve"> 调查范围、因子、目标、重点</w:t>
      </w:r>
      <w:bookmarkEnd w:id="2"/>
    </w:p>
    <w:tbl>
      <w:tblPr>
        <w:tblStyle w:val="19"/>
        <w:tblW w:w="90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83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before="78" w:line="369" w:lineRule="auto"/>
              <w:ind w:left="124" w:right="109" w:hanging="3"/>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14:textOutline w14:w="4354" w14:cap="flat" w14:cmpd="sng">
                  <w14:solidFill>
                    <w14:srgbClr w14:val="000000"/>
                  </w14:solidFill>
                  <w14:prstDash w14:val="solid"/>
                  <w14:miter w14:val="0"/>
                </w14:textOutline>
              </w:rPr>
              <w:t>调</w:t>
            </w:r>
            <w:r>
              <w:rPr>
                <w:rFonts w:hint="default" w:ascii="Times New Roman" w:hAnsi="Times New Roman" w:eastAsia="宋体" w:cs="Times New Roman"/>
                <w:spacing w:val="-4"/>
                <w:sz w:val="24"/>
                <w:szCs w:val="24"/>
                <w14:textOutline w14:w="4354" w14:cap="flat" w14:cmpd="sng">
                  <w14:solidFill>
                    <w14:srgbClr w14:val="000000"/>
                  </w14:solidFill>
                  <w14:prstDash w14:val="solid"/>
                  <w14:miter w14:val="0"/>
                </w14:textOutline>
              </w:rPr>
              <w:t>查</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7"/>
                <w:sz w:val="24"/>
                <w:szCs w:val="24"/>
                <w14:textOutline w14:w="4354" w14:cap="flat" w14:cmpd="sng">
                  <w14:solidFill>
                    <w14:srgbClr w14:val="000000"/>
                  </w14:solidFill>
                  <w14:prstDash w14:val="solid"/>
                  <w14:miter w14:val="0"/>
                </w14:textOutline>
              </w:rPr>
              <w:t>范</w:t>
            </w:r>
            <w:r>
              <w:rPr>
                <w:rFonts w:hint="default" w:ascii="Times New Roman" w:hAnsi="Times New Roman" w:eastAsia="宋体" w:cs="Times New Roman"/>
                <w:spacing w:val="-6"/>
                <w:sz w:val="24"/>
                <w:szCs w:val="24"/>
                <w14:textOutline w14:w="4354" w14:cap="flat" w14:cmpd="sng">
                  <w14:solidFill>
                    <w14:srgbClr w14:val="000000"/>
                  </w14:solidFill>
                  <w14:prstDash w14:val="solid"/>
                  <w14:miter w14:val="0"/>
                </w14:textOutline>
              </w:rPr>
              <w:t>围</w:t>
            </w:r>
          </w:p>
        </w:tc>
        <w:tc>
          <w:tcPr>
            <w:tcW w:w="8355" w:type="dxa"/>
            <w:tcBorders>
              <w:left w:val="single" w:color="auto" w:sz="4" w:space="0"/>
            </w:tcBorders>
            <w:vAlign w:val="center"/>
          </w:tcPr>
          <w:p>
            <w:pPr>
              <w:keepNext w:val="0"/>
              <w:keepLines w:val="0"/>
              <w:pageBreakBefore w:val="0"/>
              <w:widowControl/>
              <w:kinsoku/>
              <w:wordWrap/>
              <w:overflowPunct w:val="0"/>
              <w:topLinePunct w:val="0"/>
              <w:autoSpaceDE/>
              <w:autoSpaceDN/>
              <w:bidi w:val="0"/>
              <w:adjustRightInd w:val="0"/>
              <w:snapToGrid w:val="0"/>
              <w:spacing w:line="360" w:lineRule="auto"/>
              <w:ind w:left="0" w:firstLine="50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验收调查的地理范围原则与环境影响评价文件的评价范围相一致</w:t>
            </w:r>
            <w:r>
              <w:rPr>
                <w:rFonts w:hint="default" w:ascii="Times New Roman" w:hAnsi="Times New Roman" w:eastAsia="宋体" w:cs="Times New Roman"/>
                <w:spacing w:val="3"/>
                <w:sz w:val="24"/>
                <w:szCs w:val="24"/>
              </w:rPr>
              <w:t>，</w:t>
            </w:r>
            <w:r>
              <w:rPr>
                <w:rFonts w:hint="default" w:ascii="Times New Roman" w:hAnsi="Times New Roman" w:eastAsia="宋体" w:cs="Times New Roman"/>
                <w:spacing w:val="5"/>
                <w:sz w:val="24"/>
                <w:szCs w:val="24"/>
              </w:rPr>
              <w:t>同时根据建设项目建设内容发生变更后的情况，以及运行后的实际影</w:t>
            </w:r>
            <w:r>
              <w:rPr>
                <w:rFonts w:hint="default" w:ascii="Times New Roman" w:hAnsi="Times New Roman" w:eastAsia="宋体" w:cs="Times New Roman"/>
                <w:sz w:val="24"/>
                <w:szCs w:val="24"/>
              </w:rPr>
              <w:t>响</w:t>
            </w:r>
            <w:r>
              <w:rPr>
                <w:rFonts w:hint="default" w:ascii="Times New Roman" w:hAnsi="Times New Roman" w:eastAsia="宋体" w:cs="Times New Roman"/>
                <w:spacing w:val="2"/>
                <w:sz w:val="24"/>
                <w:szCs w:val="24"/>
              </w:rPr>
              <w:t>情</w:t>
            </w:r>
            <w:r>
              <w:rPr>
                <w:rFonts w:hint="default" w:ascii="Times New Roman" w:hAnsi="Times New Roman" w:eastAsia="宋体" w:cs="Times New Roman"/>
                <w:spacing w:val="1"/>
                <w:sz w:val="24"/>
                <w:szCs w:val="24"/>
              </w:rPr>
              <w:t>况进行调整。本次竣工环境保护验收调查范围为</w:t>
            </w:r>
            <w:r>
              <w:rPr>
                <w:rFonts w:hint="eastAsia" w:ascii="宋体" w:hAnsi="宋体" w:eastAsia="宋体" w:cs="宋体"/>
                <w:spacing w:val="-1"/>
                <w:sz w:val="24"/>
                <w:szCs w:val="24"/>
                <w:lang w:val="en-US" w:eastAsia="zh-CN"/>
              </w:rPr>
              <w:t>新疆昌吉州玛纳斯县塔西河石门子渠首-二级电站段中小河流治理工程</w:t>
            </w:r>
            <w:r>
              <w:rPr>
                <w:rFonts w:hint="default" w:ascii="Times New Roman" w:hAnsi="Times New Roman" w:eastAsia="宋体" w:cs="Times New Roman"/>
                <w:spacing w:val="-1"/>
                <w:sz w:val="24"/>
                <w:szCs w:val="24"/>
              </w:rPr>
              <w:t>区域</w:t>
            </w:r>
            <w:r>
              <w:rPr>
                <w:rFonts w:hint="default" w:ascii="Times New Roman" w:hAnsi="Times New Roman" w:eastAsia="宋体" w:cs="Times New Roman"/>
                <w:sz w:val="24"/>
                <w:szCs w:val="24"/>
              </w:rPr>
              <w:t>，具体调查范围如下：</w:t>
            </w:r>
          </w:p>
          <w:p>
            <w:pPr>
              <w:pStyle w:val="8"/>
              <w:keepNext w:val="0"/>
              <w:keepLines w:val="0"/>
              <w:pageBreakBefore w:val="0"/>
              <w:widowControl/>
              <w:numPr>
                <w:ilvl w:val="0"/>
                <w:numId w:val="1"/>
              </w:numPr>
              <w:kinsoku/>
              <w:wordWrap/>
              <w:overflowPunct w:val="0"/>
              <w:topLinePunct w:val="0"/>
              <w:autoSpaceDE/>
              <w:autoSpaceDN/>
              <w:bidi w:val="0"/>
              <w:adjustRightInd/>
              <w:snapToGrid/>
              <w:spacing w:after="0" w:line="360" w:lineRule="auto"/>
              <w:ind w:left="0" w:leftChars="0"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生态环境调查范围：</w:t>
            </w:r>
            <w:r>
              <w:rPr>
                <w:rFonts w:hint="eastAsia" w:ascii="Times New Roman" w:hAnsi="Times New Roman" w:eastAsia="宋体" w:cs="Times New Roman"/>
                <w:sz w:val="24"/>
                <w:szCs w:val="24"/>
                <w:highlight w:val="none"/>
                <w:lang w:val="en-US" w:eastAsia="zh-CN"/>
              </w:rPr>
              <w:t>河道</w:t>
            </w:r>
            <w:r>
              <w:rPr>
                <w:rFonts w:hint="default" w:ascii="Times New Roman" w:hAnsi="Times New Roman" w:eastAsia="宋体" w:cs="Times New Roman"/>
                <w:sz w:val="24"/>
                <w:szCs w:val="24"/>
                <w:highlight w:val="none"/>
                <w:lang w:val="en-US" w:eastAsia="zh-CN"/>
              </w:rPr>
              <w:t>四周200m范围内的带状区域；</w:t>
            </w:r>
          </w:p>
          <w:p>
            <w:pPr>
              <w:pStyle w:val="7"/>
              <w:keepNext w:val="0"/>
              <w:keepLines w:val="0"/>
              <w:pageBreakBefore w:val="0"/>
              <w:widowControl/>
              <w:numPr>
                <w:ilvl w:val="0"/>
                <w:numId w:val="1"/>
              </w:numPr>
              <w:kinsoku/>
              <w:wordWrap/>
              <w:overflowPunct w:val="0"/>
              <w:topLinePunct w:val="0"/>
              <w:autoSpaceDE/>
              <w:autoSpaceDN/>
              <w:bidi w:val="0"/>
              <w:adjustRightInd/>
              <w:snapToGrid/>
              <w:spacing w:after="0" w:line="360" w:lineRule="auto"/>
              <w:ind w:left="0" w:leftChars="0" w:firstLine="480" w:firstLineChars="200"/>
              <w:textAlignment w:val="baseline"/>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地表水环境调查范围：施工期生产、生活污水处置和排放情况；</w:t>
            </w:r>
          </w:p>
          <w:p>
            <w:pPr>
              <w:pStyle w:val="7"/>
              <w:keepNext w:val="0"/>
              <w:keepLines w:val="0"/>
              <w:pageBreakBefore w:val="0"/>
              <w:widowControl/>
              <w:numPr>
                <w:ilvl w:val="0"/>
                <w:numId w:val="1"/>
              </w:numPr>
              <w:kinsoku/>
              <w:wordWrap/>
              <w:overflowPunct w:val="0"/>
              <w:topLinePunct w:val="0"/>
              <w:autoSpaceDE/>
              <w:autoSpaceDN/>
              <w:bidi w:val="0"/>
              <w:adjustRightInd/>
              <w:snapToGrid/>
              <w:spacing w:after="0" w:line="360" w:lineRule="auto"/>
              <w:ind w:left="0" w:leftChars="0" w:firstLine="480" w:firstLineChars="200"/>
              <w:textAlignment w:val="baseline"/>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声环境调查范围：施工期</w:t>
            </w:r>
            <w:r>
              <w:rPr>
                <w:rFonts w:hint="eastAsia" w:ascii="Times New Roman" w:hAnsi="Times New Roman" w:cs="Times New Roman"/>
                <w:highlight w:val="none"/>
                <w:lang w:val="en-US" w:eastAsia="zh-CN"/>
              </w:rPr>
              <w:t>项目区</w:t>
            </w:r>
            <w:r>
              <w:rPr>
                <w:rFonts w:hint="default" w:ascii="Times New Roman" w:hAnsi="Times New Roman" w:cs="Times New Roman"/>
                <w:highlight w:val="none"/>
                <w:lang w:val="en-US" w:eastAsia="zh-CN"/>
              </w:rPr>
              <w:t>200m范围。重点调查100m范围内的受影响的敏感点；</w:t>
            </w:r>
          </w:p>
          <w:p>
            <w:pPr>
              <w:pStyle w:val="7"/>
              <w:keepNext w:val="0"/>
              <w:keepLines w:val="0"/>
              <w:pageBreakBefore w:val="0"/>
              <w:widowControl/>
              <w:numPr>
                <w:ilvl w:val="0"/>
                <w:numId w:val="1"/>
              </w:numPr>
              <w:kinsoku/>
              <w:wordWrap/>
              <w:overflowPunct w:val="0"/>
              <w:topLinePunct w:val="0"/>
              <w:autoSpaceDE/>
              <w:autoSpaceDN/>
              <w:bidi w:val="0"/>
              <w:adjustRightInd/>
              <w:snapToGrid/>
              <w:spacing w:after="0" w:line="360" w:lineRule="auto"/>
              <w:ind w:left="0" w:leftChars="0" w:firstLine="480" w:firstLineChars="200"/>
              <w:textAlignment w:val="baseline"/>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环境空气调查范围：施工影响范围内的环境空气影响调查；</w:t>
            </w:r>
          </w:p>
          <w:p>
            <w:pPr>
              <w:pStyle w:val="7"/>
              <w:keepNext w:val="0"/>
              <w:keepLines w:val="0"/>
              <w:pageBreakBefore w:val="0"/>
              <w:widowControl/>
              <w:numPr>
                <w:ilvl w:val="0"/>
                <w:numId w:val="1"/>
              </w:numPr>
              <w:kinsoku/>
              <w:wordWrap/>
              <w:overflowPunct w:val="0"/>
              <w:topLinePunct w:val="0"/>
              <w:autoSpaceDE/>
              <w:autoSpaceDN/>
              <w:bidi w:val="0"/>
              <w:adjustRightInd/>
              <w:snapToGrid/>
              <w:spacing w:after="0" w:line="360" w:lineRule="auto"/>
              <w:ind w:left="0" w:leftChars="0" w:firstLine="480" w:firstLineChars="200"/>
              <w:textAlignment w:val="baseline"/>
              <w:rPr>
                <w:rFonts w:hint="default" w:ascii="Times New Roman" w:hAnsi="Times New Roman" w:eastAsia="宋体" w:cs="Times New Roman"/>
                <w:sz w:val="21"/>
                <w:szCs w:val="21"/>
              </w:rPr>
            </w:pPr>
            <w:r>
              <w:rPr>
                <w:rFonts w:hint="default" w:ascii="Times New Roman" w:hAnsi="Times New Roman" w:cs="Times New Roman"/>
                <w:highlight w:val="none"/>
                <w:lang w:val="en-US" w:eastAsia="zh-CN"/>
              </w:rPr>
              <w:t>固体废物调查范围：施工期废土石方、建筑材料和生活垃圾的处置情况。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before="78" w:line="369" w:lineRule="auto"/>
              <w:ind w:left="135" w:right="107" w:hanging="16"/>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调</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查</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3"/>
                <w:sz w:val="24"/>
                <w:szCs w:val="24"/>
                <w14:textOutline w14:w="4354" w14:cap="flat" w14:cmpd="sng">
                  <w14:solidFill>
                    <w14:srgbClr w14:val="000000"/>
                  </w14:solidFill>
                  <w14:prstDash w14:val="solid"/>
                  <w14:miter w14:val="0"/>
                </w14:textOutline>
              </w:rPr>
              <w:t>因子</w:t>
            </w:r>
          </w:p>
        </w:tc>
        <w:tc>
          <w:tcPr>
            <w:tcW w:w="8355"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根据工程施工期、运行期环境影响特点和环境影响评价报告表及批</w:t>
            </w:r>
            <w:r>
              <w:rPr>
                <w:rFonts w:hint="default" w:ascii="Times New Roman" w:hAnsi="Times New Roman" w:eastAsia="宋体" w:cs="Times New Roman"/>
                <w:sz w:val="24"/>
                <w:szCs w:val="24"/>
              </w:rPr>
              <w:t>复</w:t>
            </w:r>
            <w:r>
              <w:rPr>
                <w:rFonts w:hint="default" w:ascii="Times New Roman" w:hAnsi="Times New Roman" w:eastAsia="宋体" w:cs="Times New Roman"/>
                <w:spacing w:val="-4"/>
                <w:sz w:val="24"/>
                <w:szCs w:val="24"/>
              </w:rPr>
              <w:t>要求，确定本</w:t>
            </w:r>
            <w:r>
              <w:rPr>
                <w:rFonts w:hint="default" w:ascii="Times New Roman" w:hAnsi="Times New Roman" w:eastAsia="宋体" w:cs="Times New Roman"/>
                <w:spacing w:val="-2"/>
                <w:sz w:val="24"/>
                <w:szCs w:val="24"/>
              </w:rPr>
              <w:t>工程竣工环境保护验收的环境调查因子如下：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44"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6"/>
                <w:sz w:val="24"/>
                <w:szCs w:val="24"/>
                <w:lang w:eastAsia="zh-CN"/>
              </w:rPr>
              <w:t>（</w:t>
            </w:r>
            <w:r>
              <w:rPr>
                <w:rFonts w:hint="default" w:ascii="Times New Roman" w:hAnsi="Times New Roman" w:eastAsia="宋体" w:cs="Times New Roman"/>
                <w:spacing w:val="16"/>
                <w:sz w:val="24"/>
                <w:szCs w:val="24"/>
                <w:lang w:val="en-US" w:eastAsia="zh-CN"/>
              </w:rPr>
              <w:t>1</w:t>
            </w:r>
            <w:r>
              <w:rPr>
                <w:rFonts w:hint="default" w:ascii="Times New Roman" w:hAnsi="Times New Roman" w:eastAsia="宋体" w:cs="Times New Roman"/>
                <w:spacing w:val="16"/>
                <w:sz w:val="24"/>
                <w:szCs w:val="24"/>
                <w:lang w:eastAsia="zh-CN"/>
              </w:rPr>
              <w:t>）</w:t>
            </w:r>
            <w:r>
              <w:rPr>
                <w:rFonts w:hint="default" w:ascii="Times New Roman" w:hAnsi="Times New Roman" w:eastAsia="宋体" w:cs="Times New Roman"/>
                <w:spacing w:val="8"/>
                <w:sz w:val="24"/>
                <w:szCs w:val="24"/>
              </w:rPr>
              <w:t>生态环境：调查</w:t>
            </w:r>
            <w:r>
              <w:rPr>
                <w:rFonts w:hint="default" w:ascii="Times New Roman" w:hAnsi="Times New Roman" w:eastAsia="宋体" w:cs="Times New Roman"/>
                <w:spacing w:val="8"/>
                <w:sz w:val="24"/>
                <w:szCs w:val="24"/>
                <w:lang w:val="en-US" w:eastAsia="zh-CN"/>
              </w:rPr>
              <w:t>水库和周围基础设施的施工过程中植被遭到破坏和进行恢复的情况，以及工程占地类型、实际情况，临时占地的恢复情况，取料场、弃渣场的恢复与防护情况。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8"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lang w:eastAsia="zh-CN"/>
              </w:rPr>
              <w:t>（</w:t>
            </w:r>
            <w:r>
              <w:rPr>
                <w:rFonts w:hint="default" w:ascii="Times New Roman" w:hAnsi="Times New Roman" w:eastAsia="宋体" w:cs="Times New Roman"/>
                <w:spacing w:val="12"/>
                <w:sz w:val="24"/>
                <w:szCs w:val="24"/>
                <w:lang w:val="en-US" w:eastAsia="zh-CN"/>
              </w:rPr>
              <w:t>2</w:t>
            </w:r>
            <w:r>
              <w:rPr>
                <w:rFonts w:hint="default" w:ascii="Times New Roman" w:hAnsi="Times New Roman" w:eastAsia="宋体" w:cs="Times New Roman"/>
                <w:spacing w:val="12"/>
                <w:sz w:val="24"/>
                <w:szCs w:val="24"/>
                <w:lang w:eastAsia="zh-CN"/>
              </w:rPr>
              <w:t>）</w:t>
            </w:r>
            <w:r>
              <w:rPr>
                <w:rFonts w:hint="default" w:ascii="Times New Roman" w:hAnsi="Times New Roman" w:eastAsia="宋体" w:cs="Times New Roman"/>
                <w:spacing w:val="7"/>
                <w:sz w:val="24"/>
                <w:szCs w:val="24"/>
              </w:rPr>
              <w:t>声</w:t>
            </w:r>
            <w:r>
              <w:rPr>
                <w:rFonts w:hint="default" w:ascii="Times New Roman" w:hAnsi="Times New Roman" w:eastAsia="宋体" w:cs="Times New Roman"/>
                <w:spacing w:val="6"/>
                <w:sz w:val="24"/>
                <w:szCs w:val="24"/>
              </w:rPr>
              <w:t>环境：项目区</w:t>
            </w:r>
            <w:r>
              <w:rPr>
                <w:rFonts w:hint="default" w:ascii="Times New Roman" w:hAnsi="Times New Roman" w:eastAsia="Times New Roman" w:cs="Times New Roman"/>
                <w:spacing w:val="6"/>
                <w:sz w:val="24"/>
                <w:szCs w:val="24"/>
              </w:rPr>
              <w:t>200</w:t>
            </w:r>
            <w:r>
              <w:rPr>
                <w:rFonts w:hint="default" w:ascii="Times New Roman" w:hAnsi="Times New Roman" w:eastAsia="Times New Roman" w:cs="Times New Roman"/>
                <w:sz w:val="24"/>
                <w:szCs w:val="24"/>
              </w:rPr>
              <w:t>m</w:t>
            </w:r>
            <w:r>
              <w:rPr>
                <w:rFonts w:hint="default" w:ascii="Times New Roman" w:hAnsi="Times New Roman" w:eastAsia="宋体" w:cs="Times New Roman"/>
                <w:spacing w:val="6"/>
                <w:sz w:val="24"/>
                <w:szCs w:val="24"/>
              </w:rPr>
              <w:t>范围内居民区等声环境敏感目标。</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5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8"/>
                <w:sz w:val="24"/>
                <w:szCs w:val="24"/>
                <w:lang w:eastAsia="zh-CN"/>
              </w:rPr>
              <w:t>（</w:t>
            </w:r>
            <w:r>
              <w:rPr>
                <w:rFonts w:hint="default" w:ascii="Times New Roman" w:hAnsi="Times New Roman" w:eastAsia="宋体" w:cs="Times New Roman"/>
                <w:spacing w:val="18"/>
                <w:sz w:val="24"/>
                <w:szCs w:val="24"/>
                <w:lang w:val="en-US" w:eastAsia="zh-CN"/>
              </w:rPr>
              <w:t>3</w:t>
            </w:r>
            <w:r>
              <w:rPr>
                <w:rFonts w:hint="default" w:ascii="Times New Roman" w:hAnsi="Times New Roman" w:eastAsia="宋体" w:cs="Times New Roman"/>
                <w:spacing w:val="18"/>
                <w:sz w:val="24"/>
                <w:szCs w:val="24"/>
                <w:lang w:eastAsia="zh-CN"/>
              </w:rPr>
              <w:t>）</w:t>
            </w:r>
            <w:r>
              <w:rPr>
                <w:rFonts w:hint="default" w:ascii="Times New Roman" w:hAnsi="Times New Roman" w:eastAsia="宋体" w:cs="Times New Roman"/>
                <w:spacing w:val="9"/>
                <w:sz w:val="24"/>
                <w:szCs w:val="24"/>
              </w:rPr>
              <w:t>大气环境：施工期扬尘、汽车尾气等。</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08"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lang w:eastAsia="zh-CN"/>
              </w:rPr>
              <w:t>（</w:t>
            </w:r>
            <w:r>
              <w:rPr>
                <w:rFonts w:hint="default" w:ascii="Times New Roman" w:hAnsi="Times New Roman" w:eastAsia="宋体" w:cs="Times New Roman"/>
                <w:spacing w:val="7"/>
                <w:sz w:val="24"/>
                <w:szCs w:val="24"/>
                <w:lang w:val="en-US" w:eastAsia="zh-CN"/>
              </w:rPr>
              <w:t>4</w:t>
            </w:r>
            <w:r>
              <w:rPr>
                <w:rFonts w:hint="default" w:ascii="Times New Roman" w:hAnsi="Times New Roman" w:eastAsia="宋体" w:cs="Times New Roman"/>
                <w:spacing w:val="7"/>
                <w:sz w:val="24"/>
                <w:szCs w:val="24"/>
                <w:lang w:eastAsia="zh-CN"/>
              </w:rPr>
              <w:t>）</w:t>
            </w:r>
            <w:r>
              <w:rPr>
                <w:rFonts w:hint="default" w:ascii="Times New Roman" w:hAnsi="Times New Roman" w:eastAsia="宋体" w:cs="Times New Roman"/>
                <w:spacing w:val="7"/>
                <w:sz w:val="24"/>
                <w:szCs w:val="24"/>
              </w:rPr>
              <w:t>水环境：施工期生产废水及生活污水排放情况及去向。</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1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5</w:t>
            </w: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rPr>
              <w:t>固体</w:t>
            </w:r>
            <w:r>
              <w:rPr>
                <w:rFonts w:hint="default" w:ascii="Times New Roman" w:hAnsi="Times New Roman" w:eastAsia="宋体" w:cs="Times New Roman"/>
                <w:spacing w:val="5"/>
                <w:sz w:val="24"/>
                <w:szCs w:val="24"/>
              </w:rPr>
              <w:t>废</w:t>
            </w:r>
            <w:r>
              <w:rPr>
                <w:rFonts w:hint="default" w:ascii="Times New Roman" w:hAnsi="Times New Roman" w:eastAsia="宋体" w:cs="Times New Roman"/>
                <w:spacing w:val="4"/>
                <w:sz w:val="24"/>
                <w:szCs w:val="24"/>
              </w:rPr>
              <w:t>物：施工期弃土、建筑垃圾，施工人员生活垃圾处置方</w:t>
            </w:r>
            <w:r>
              <w:rPr>
                <w:rFonts w:hint="default" w:ascii="Times New Roman" w:hAnsi="Times New Roman" w:eastAsia="宋体" w:cs="Times New Roman"/>
                <w:spacing w:val="-11"/>
                <w:sz w:val="24"/>
                <w:szCs w:val="24"/>
              </w:rPr>
              <w:t>式</w:t>
            </w:r>
            <w:r>
              <w:rPr>
                <w:rFonts w:hint="default" w:ascii="Times New Roman" w:hAnsi="Times New Roman" w:eastAsia="宋体" w:cs="Times New Roman"/>
                <w:spacing w:val="-7"/>
                <w:sz w:val="24"/>
                <w:szCs w:val="24"/>
              </w:rPr>
              <w:t>、去向。</w:t>
            </w:r>
          </w:p>
        </w:tc>
      </w:tr>
    </w:tbl>
    <w:p>
      <w:pPr>
        <w:spacing w:line="74" w:lineRule="exact"/>
        <w:rPr>
          <w:rFonts w:hint="default" w:ascii="Times New Roman" w:hAnsi="Times New Roman" w:cs="Times New Roman"/>
        </w:rPr>
      </w:pPr>
    </w:p>
    <w:tbl>
      <w:tblPr>
        <w:tblStyle w:val="19"/>
        <w:tblW w:w="9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7"/>
        <w:gridCol w:w="8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0" w:hRule="atLeast"/>
        </w:trPr>
        <w:tc>
          <w:tcPr>
            <w:tcW w:w="637" w:type="dxa"/>
            <w:tcBorders>
              <w:top w:val="single" w:color="auto" w:sz="4" w:space="0"/>
              <w:left w:val="single" w:color="auto" w:sz="4" w:space="0"/>
              <w:bottom w:val="single" w:color="auto" w:sz="4" w:space="0"/>
              <w:right w:val="single" w:color="auto" w:sz="4" w:space="0"/>
            </w:tcBorders>
            <w:vAlign w:val="center"/>
          </w:tcPr>
          <w:p>
            <w:pPr>
              <w:spacing w:before="78" w:line="366" w:lineRule="auto"/>
              <w:ind w:left="117" w:right="108"/>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环</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境</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敏感目标</w:t>
            </w:r>
          </w:p>
        </w:tc>
        <w:tc>
          <w:tcPr>
            <w:tcW w:w="8372" w:type="dxa"/>
            <w:tcBorders>
              <w:top w:val="single" w:color="auto" w:sz="4" w:space="0"/>
              <w:left w:val="single" w:color="auto" w:sz="4" w:space="0"/>
              <w:bottom w:val="single" w:color="auto" w:sz="4" w:space="0"/>
              <w:right w:val="single" w:color="auto" w:sz="4" w:space="0"/>
            </w:tcBorders>
            <w:vAlign w:val="top"/>
          </w:tcPr>
          <w:p>
            <w:pPr>
              <w:bidi w:val="0"/>
              <w:spacing w:line="360" w:lineRule="auto"/>
              <w:ind w:firstLine="480" w:firstLineChars="200"/>
              <w:rPr>
                <w:rFonts w:hint="default" w:ascii="Times New Roman" w:hAnsi="Times New Roman" w:eastAsia="宋体" w:cs="Times New Roman"/>
                <w:color w:val="auto"/>
                <w:spacing w:val="0"/>
                <w:w w:val="100"/>
                <w:position w:val="0"/>
                <w:sz w:val="24"/>
                <w:szCs w:val="24"/>
                <w:lang w:val="en-US" w:eastAsia="zh-CN" w:bidi="en-US"/>
              </w:rPr>
            </w:pPr>
            <w:r>
              <w:rPr>
                <w:rFonts w:hint="default" w:ascii="Times New Roman" w:hAnsi="Times New Roman" w:eastAsia="宋体" w:cs="Times New Roman"/>
                <w:color w:val="auto"/>
                <w:sz w:val="24"/>
                <w:szCs w:val="32"/>
                <w:lang w:val="en-US" w:eastAsia="zh-CN"/>
              </w:rPr>
              <w:t>本项目治理河道5.5km，其中：河道防护长度4.26km，冲沟防护1.22km，总共5.48km，修建纳洪口3处，谷坊11座</w:t>
            </w:r>
            <w:r>
              <w:rPr>
                <w:rFonts w:hint="default" w:ascii="Times New Roman" w:hAnsi="Times New Roman" w:eastAsia="宋体" w:cs="Times New Roman"/>
                <w:color w:val="auto"/>
                <w:spacing w:val="0"/>
                <w:w w:val="100"/>
                <w:position w:val="0"/>
                <w:sz w:val="24"/>
                <w:szCs w:val="24"/>
                <w:lang w:val="en-US" w:eastAsia="zh-CN" w:bidi="en-US"/>
              </w:rPr>
              <w:t>。</w:t>
            </w:r>
          </w:p>
          <w:p>
            <w:pPr>
              <w:keepNext w:val="0"/>
              <w:keepLines w:val="0"/>
              <w:pageBreakBefore w:val="0"/>
              <w:widowControl/>
              <w:kinsoku w:val="0"/>
              <w:wordWrap/>
              <w:overflowPunct/>
              <w:topLinePunct w:val="0"/>
              <w:autoSpaceDE w:val="0"/>
              <w:autoSpaceDN w:val="0"/>
              <w:bidi w:val="0"/>
              <w:adjustRightInd/>
              <w:snapToGrid/>
              <w:spacing w:line="240" w:lineRule="auto"/>
              <w:ind w:left="0"/>
              <w:jc w:val="center"/>
              <w:textAlignment w:val="baseline"/>
              <w:rPr>
                <w:rFonts w:hint="default" w:ascii="Times New Roman" w:hAnsi="Times New Roman" w:eastAsia="宋体" w:cs="Times New Roman"/>
                <w:sz w:val="21"/>
                <w:szCs w:val="21"/>
                <w:lang w:val="en-US" w:eastAsia="zh-CN"/>
                <w14:textOutline w14:w="3831" w14:cap="flat" w14:cmpd="sng">
                  <w14:solidFill>
                    <w14:srgbClr w14:val="000000"/>
                  </w14:solidFill>
                  <w14:prstDash w14:val="solid"/>
                  <w14:miter w14:val="0"/>
                </w14:textOutline>
              </w:rPr>
            </w:pPr>
            <w:r>
              <w:rPr>
                <w:rFonts w:hint="default" w:ascii="Times New Roman" w:hAnsi="Times New Roman" w:eastAsia="宋体" w:cs="Times New Roman"/>
                <w:sz w:val="21"/>
                <w:szCs w:val="21"/>
                <w:lang w:val="en-US" w:eastAsia="zh-CN"/>
                <w14:textOutline w14:w="3831" w14:cap="flat" w14:cmpd="sng">
                  <w14:solidFill>
                    <w14:srgbClr w14:val="000000"/>
                  </w14:solidFill>
                  <w14:prstDash w14:val="solid"/>
                  <w14:miter w14:val="0"/>
                </w14:textOutline>
              </w:rPr>
              <w:t>表3-2</w:t>
            </w:r>
            <w:r>
              <w:rPr>
                <w:rFonts w:hint="default" w:ascii="Times New Roman" w:hAnsi="Times New Roman" w:eastAsia="Times New Roman" w:cs="Times New Roman"/>
                <w:sz w:val="21"/>
                <w:szCs w:val="21"/>
              </w:rPr>
              <w:t xml:space="preserve">   </w:t>
            </w:r>
            <w:r>
              <w:rPr>
                <w:rFonts w:hint="default" w:ascii="Times New Roman" w:hAnsi="Times New Roman" w:eastAsia="宋体" w:cs="Times New Roman"/>
                <w:sz w:val="21"/>
                <w:szCs w:val="21"/>
                <w:lang w:val="en-US" w:eastAsia="zh-CN"/>
                <w14:textOutline w14:w="3831" w14:cap="flat" w14:cmpd="sng">
                  <w14:solidFill>
                    <w14:srgbClr w14:val="000000"/>
                  </w14:solidFill>
                  <w14:prstDash w14:val="solid"/>
                  <w14:miter w14:val="0"/>
                </w14:textOutline>
              </w:rPr>
              <w:t>项目环境保护评价表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383"/>
              <w:gridCol w:w="1478"/>
              <w:gridCol w:w="172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val="0"/>
                      <w:snapToGrid w:val="0"/>
                      <w:color w:val="auto"/>
                      <w:kern w:val="2"/>
                      <w:sz w:val="21"/>
                      <w:szCs w:val="21"/>
                      <w:lang w:val="en-US" w:eastAsia="zh-CN" w:bidi="ar-SA"/>
                    </w:rPr>
                  </w:pPr>
                  <w:r>
                    <w:rPr>
                      <w:rFonts w:hint="default" w:ascii="Times New Roman" w:hAnsi="Times New Roman" w:eastAsia="宋体" w:cs="Times New Roman"/>
                      <w:b/>
                      <w:bCs w:val="0"/>
                      <w:snapToGrid w:val="0"/>
                      <w:color w:val="auto"/>
                      <w:sz w:val="21"/>
                      <w:szCs w:val="21"/>
                    </w:rPr>
                    <w:t>环境要素</w:t>
                  </w:r>
                </w:p>
              </w:tc>
              <w:tc>
                <w:tcPr>
                  <w:tcW w:w="8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val="0"/>
                      <w:snapToGrid w:val="0"/>
                      <w:color w:val="auto"/>
                      <w:kern w:val="2"/>
                      <w:sz w:val="21"/>
                      <w:szCs w:val="21"/>
                      <w:lang w:val="en-US" w:eastAsia="zh-CN" w:bidi="ar-SA"/>
                    </w:rPr>
                  </w:pPr>
                  <w:r>
                    <w:rPr>
                      <w:rFonts w:hint="default" w:ascii="Times New Roman" w:hAnsi="Times New Roman" w:eastAsia="宋体" w:cs="Times New Roman"/>
                      <w:b/>
                      <w:bCs w:val="0"/>
                      <w:snapToGrid w:val="0"/>
                      <w:color w:val="auto"/>
                      <w:sz w:val="21"/>
                      <w:szCs w:val="21"/>
                    </w:rPr>
                    <w:t>环境保护目标</w:t>
                  </w:r>
                </w:p>
              </w:tc>
              <w:tc>
                <w:tcPr>
                  <w:tcW w:w="8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Times New Roman" w:hAnsi="Times New Roman" w:eastAsia="宋体" w:cs="Times New Roman"/>
                      <w:b/>
                      <w:bCs w:val="0"/>
                      <w:snapToGrid w:val="0"/>
                      <w:color w:val="auto"/>
                      <w:kern w:val="2"/>
                      <w:sz w:val="21"/>
                      <w:szCs w:val="21"/>
                      <w:lang w:val="en-US" w:eastAsia="zh-CN" w:bidi="ar-SA"/>
                    </w:rPr>
                  </w:pPr>
                  <w:r>
                    <w:rPr>
                      <w:rFonts w:hint="eastAsia" w:ascii="Times New Roman" w:hAnsi="Times New Roman" w:eastAsia="宋体" w:cs="Times New Roman"/>
                      <w:b/>
                      <w:bCs w:val="0"/>
                      <w:snapToGrid w:val="0"/>
                      <w:color w:val="auto"/>
                      <w:sz w:val="21"/>
                      <w:szCs w:val="21"/>
                      <w:lang w:val="en-US" w:eastAsia="zh-CN"/>
                    </w:rPr>
                    <w:t>与建设项目位置关系</w:t>
                  </w:r>
                </w:p>
              </w:tc>
              <w:tc>
                <w:tcPr>
                  <w:tcW w:w="10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eastAsia" w:ascii="Times New Roman" w:hAnsi="Times New Roman" w:eastAsia="宋体" w:cs="Times New Roman"/>
                      <w:b/>
                      <w:bCs w:val="0"/>
                      <w:snapToGrid w:val="0"/>
                      <w:color w:val="auto"/>
                      <w:kern w:val="2"/>
                      <w:sz w:val="21"/>
                      <w:szCs w:val="21"/>
                      <w:lang w:val="en-US" w:eastAsia="zh-CN" w:bidi="ar-SA"/>
                    </w:rPr>
                  </w:pPr>
                  <w:r>
                    <w:rPr>
                      <w:rFonts w:hint="default" w:ascii="Times New Roman" w:hAnsi="Times New Roman" w:eastAsia="宋体" w:cs="Times New Roman"/>
                      <w:b/>
                      <w:bCs w:val="0"/>
                      <w:snapToGrid w:val="0"/>
                      <w:color w:val="auto"/>
                      <w:sz w:val="21"/>
                      <w:szCs w:val="21"/>
                    </w:rPr>
                    <w:t>影响因素</w:t>
                  </w:r>
                </w:p>
              </w:tc>
              <w:tc>
                <w:tcPr>
                  <w:tcW w:w="10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val="0"/>
                      <w:snapToGrid w:val="0"/>
                      <w:color w:val="auto"/>
                      <w:kern w:val="2"/>
                      <w:sz w:val="21"/>
                      <w:szCs w:val="21"/>
                      <w:lang w:val="en-US" w:eastAsia="zh-CN" w:bidi="ar-SA"/>
                    </w:rPr>
                  </w:pPr>
                  <w:r>
                    <w:rPr>
                      <w:rFonts w:hint="default" w:ascii="Times New Roman" w:hAnsi="Times New Roman" w:eastAsia="宋体" w:cs="Times New Roman"/>
                      <w:b/>
                      <w:bCs w:val="0"/>
                      <w:snapToGrid w:val="0"/>
                      <w:color w:val="auto"/>
                      <w:sz w:val="2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color w:val="auto"/>
                      <w:sz w:val="21"/>
                      <w:szCs w:val="21"/>
                      <w:lang w:val="en-US" w:eastAsia="zh-CN"/>
                    </w:rPr>
                    <w:t>地表水</w:t>
                  </w:r>
                </w:p>
              </w:tc>
              <w:tc>
                <w:tcPr>
                  <w:tcW w:w="8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塔西河</w:t>
                  </w:r>
                </w:p>
              </w:tc>
              <w:tc>
                <w:tcPr>
                  <w:tcW w:w="8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位于项目区</w:t>
                  </w:r>
                </w:p>
              </w:tc>
              <w:tc>
                <w:tcPr>
                  <w:tcW w:w="10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废水</w:t>
                  </w:r>
                </w:p>
              </w:tc>
              <w:tc>
                <w:tcPr>
                  <w:tcW w:w="10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《地表水环境质量标准》（GB</w:t>
                  </w:r>
                  <w:r>
                    <w:rPr>
                      <w:rFonts w:hint="default" w:ascii="Times New Roman" w:hAnsi="Times New Roman" w:cs="Times New Roman"/>
                      <w:color w:val="auto"/>
                      <w:sz w:val="21"/>
                      <w:szCs w:val="21"/>
                      <w:lang w:val="en-US" w:eastAsia="zh-CN"/>
                    </w:rPr>
                    <w:t>3838</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2002</w:t>
                  </w:r>
                  <w:r>
                    <w:rPr>
                      <w:rFonts w:hint="default" w:ascii="Times New Roman" w:hAnsi="Times New Roman" w:cs="Times New Roman"/>
                      <w:color w:val="auto"/>
                      <w:sz w:val="21"/>
                      <w:szCs w:val="21"/>
                      <w:lang w:eastAsia="zh-CN"/>
                    </w:rPr>
                    <w:t>）中</w:t>
                  </w:r>
                  <w:r>
                    <w:rPr>
                      <w:rFonts w:hint="default" w:ascii="Times New Roman" w:hAnsi="Times New Roman" w:eastAsia="宋体" w:cs="Times New Roman"/>
                      <w:color w:val="auto"/>
                      <w:sz w:val="21"/>
                      <w:szCs w:val="21"/>
                      <w:lang w:eastAsia="zh-CN"/>
                    </w:rPr>
                    <w:t>Ⅱ类</w:t>
                  </w:r>
                  <w:r>
                    <w:rPr>
                      <w:rFonts w:hint="default" w:ascii="Times New Roman" w:hAnsi="Times New Roman" w:cs="Times New Roman"/>
                      <w:color w:val="auto"/>
                      <w:sz w:val="21"/>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声环境</w:t>
                  </w:r>
                </w:p>
              </w:tc>
              <w:tc>
                <w:tcPr>
                  <w:tcW w:w="8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区域声环境</w:t>
                  </w:r>
                </w:p>
              </w:tc>
              <w:tc>
                <w:tcPr>
                  <w:tcW w:w="1918"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施工点、施工区周边和施工道路两侧</w:t>
                  </w:r>
                  <w:r>
                    <w:rPr>
                      <w:rFonts w:hint="default" w:ascii="Times New Roman" w:hAnsi="Times New Roman" w:eastAsia="宋体" w:cs="Times New Roman"/>
                      <w:color w:val="auto"/>
                      <w:sz w:val="21"/>
                      <w:szCs w:val="21"/>
                      <w:lang w:val="en-US" w:eastAsia="zh-CN"/>
                    </w:rPr>
                    <w:t>200m</w:t>
                  </w:r>
                  <w:r>
                    <w:rPr>
                      <w:rFonts w:hint="eastAsia" w:ascii="Times New Roman" w:hAnsi="Times New Roman" w:eastAsia="宋体" w:cs="Times New Roman"/>
                      <w:color w:val="auto"/>
                      <w:sz w:val="21"/>
                      <w:szCs w:val="21"/>
                      <w:lang w:val="en-US" w:eastAsia="zh-CN"/>
                    </w:rPr>
                    <w:t>范围居民等</w:t>
                  </w:r>
                </w:p>
              </w:tc>
              <w:tc>
                <w:tcPr>
                  <w:tcW w:w="10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声环境质量标准</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GB3096-2008</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生态环境</w:t>
                  </w:r>
                </w:p>
              </w:tc>
              <w:tc>
                <w:tcPr>
                  <w:tcW w:w="1713"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防洪堤周围土壤、植被、河岸林</w:t>
                  </w:r>
                </w:p>
              </w:tc>
              <w:tc>
                <w:tcPr>
                  <w:tcW w:w="10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生态保护红线</w:t>
                  </w:r>
                </w:p>
              </w:tc>
              <w:tc>
                <w:tcPr>
                  <w:tcW w:w="8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塔西河生态保护红线</w:t>
                  </w:r>
                </w:p>
              </w:tc>
              <w:tc>
                <w:tcPr>
                  <w:tcW w:w="8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穿越</w:t>
                  </w:r>
                </w:p>
              </w:tc>
              <w:tc>
                <w:tcPr>
                  <w:tcW w:w="10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保护内容：自然生态景观，自然生态系统、生物多样性</w:t>
                  </w:r>
                </w:p>
              </w:tc>
              <w:tc>
                <w:tcPr>
                  <w:tcW w:w="10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功能区：生态保护红线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新疆塔西河国家森林公园</w:t>
                  </w:r>
                </w:p>
              </w:tc>
              <w:tc>
                <w:tcPr>
                  <w:tcW w:w="82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自然公园</w:t>
                  </w:r>
                </w:p>
              </w:tc>
              <w:tc>
                <w:tcPr>
                  <w:tcW w:w="88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距离两侧</w:t>
                  </w:r>
                  <w:r>
                    <w:rPr>
                      <w:rFonts w:hint="default" w:ascii="Times New Roman" w:hAnsi="Times New Roman" w:eastAsia="宋体" w:cs="Times New Roman"/>
                      <w:color w:val="auto"/>
                      <w:sz w:val="21"/>
                      <w:szCs w:val="21"/>
                      <w:lang w:val="en-US" w:eastAsia="zh-CN"/>
                    </w:rPr>
                    <w:t>253m</w:t>
                  </w:r>
                  <w:r>
                    <w:rPr>
                      <w:rFonts w:hint="eastAsia" w:ascii="宋体" w:hAnsi="宋体" w:eastAsia="宋体" w:cs="宋体"/>
                      <w:color w:val="auto"/>
                      <w:sz w:val="21"/>
                      <w:szCs w:val="21"/>
                      <w:lang w:val="en-US" w:eastAsia="zh-CN"/>
                    </w:rPr>
                    <w:t>外</w:t>
                  </w:r>
                </w:p>
              </w:tc>
              <w:tc>
                <w:tcPr>
                  <w:tcW w:w="103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植被野生动物</w:t>
                  </w:r>
                </w:p>
              </w:tc>
              <w:tc>
                <w:tcPr>
                  <w:tcW w:w="106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自然公园</w:t>
                  </w:r>
                </w:p>
              </w:tc>
            </w:tr>
          </w:tbl>
          <w:p>
            <w:pPr>
              <w:rPr>
                <w:rFonts w:hint="default" w:ascii="Times New Roman" w:hAnsi="Times New Roman" w:cs="Times New Roman"/>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7" w:hRule="atLeast"/>
        </w:trPr>
        <w:tc>
          <w:tcPr>
            <w:tcW w:w="637" w:type="dxa"/>
            <w:tcBorders>
              <w:top w:val="single" w:color="auto" w:sz="4" w:space="0"/>
              <w:left w:val="single" w:color="auto" w:sz="4" w:space="0"/>
              <w:bottom w:val="single" w:color="auto" w:sz="4" w:space="0"/>
              <w:right w:val="single" w:color="auto" w:sz="4" w:space="0"/>
            </w:tcBorders>
            <w:vAlign w:val="center"/>
          </w:tcPr>
          <w:p>
            <w:pPr>
              <w:spacing w:before="78" w:line="371" w:lineRule="auto"/>
              <w:ind w:left="118" w:right="108"/>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调</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查重点</w:t>
            </w:r>
          </w:p>
        </w:tc>
        <w:tc>
          <w:tcPr>
            <w:tcW w:w="8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根据《建设项目</w:t>
            </w:r>
            <w:r>
              <w:rPr>
                <w:rFonts w:hint="default" w:ascii="Times New Roman" w:hAnsi="Times New Roman" w:eastAsia="宋体" w:cs="Times New Roman"/>
                <w:spacing w:val="8"/>
                <w:sz w:val="24"/>
                <w:szCs w:val="24"/>
                <w:lang w:val="en-US" w:eastAsia="zh-CN"/>
              </w:rPr>
              <w:t>竣工环境保护</w:t>
            </w:r>
            <w:r>
              <w:rPr>
                <w:rFonts w:hint="default" w:ascii="Times New Roman" w:hAnsi="Times New Roman" w:eastAsia="宋体" w:cs="Times New Roman"/>
                <w:spacing w:val="8"/>
                <w:sz w:val="24"/>
                <w:szCs w:val="24"/>
                <w:lang w:eastAsia="zh-CN"/>
              </w:rPr>
              <w:t>验收技术规范 生态影响类》(HJ/T394-2007)、《</w:t>
            </w:r>
            <w:r>
              <w:rPr>
                <w:rFonts w:hint="default" w:ascii="Times New Roman" w:hAnsi="Times New Roman" w:eastAsia="宋体" w:cs="Times New Roman"/>
                <w:spacing w:val="8"/>
                <w:sz w:val="24"/>
                <w:szCs w:val="24"/>
                <w:lang w:val="en-US" w:eastAsia="zh-CN"/>
              </w:rPr>
              <w:t>建设项目竣工环境保护验收技术规范 水利水电</w:t>
            </w: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HJ464-2009</w:t>
            </w:r>
            <w:r>
              <w:rPr>
                <w:rFonts w:hint="default" w:ascii="Times New Roman" w:hAnsi="Times New Roman" w:eastAsia="宋体" w:cs="Times New Roman"/>
                <w:spacing w:val="8"/>
                <w:sz w:val="24"/>
                <w:szCs w:val="24"/>
                <w:lang w:eastAsia="zh-CN"/>
              </w:rPr>
              <w:t>）及现场勘察，本次调查的重点是：</w:t>
            </w:r>
          </w:p>
          <w:p>
            <w:pPr>
              <w:keepNext w:val="0"/>
              <w:keepLines w:val="0"/>
              <w:pageBreakBefore w:val="0"/>
              <w:widowControl/>
              <w:kinsoku/>
              <w:wordWrap/>
              <w:overflowPunct/>
              <w:topLinePunct w:val="0"/>
              <w:autoSpaceDE/>
              <w:autoSpaceDN/>
              <w:bidi w:val="0"/>
              <w:adjustRightInd w:val="0"/>
              <w:snapToGrid w:val="0"/>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1</w:t>
            </w:r>
            <w:r>
              <w:rPr>
                <w:rFonts w:hint="default" w:ascii="Times New Roman" w:hAnsi="Times New Roman" w:eastAsia="宋体" w:cs="Times New Roman"/>
                <w:spacing w:val="8"/>
                <w:sz w:val="24"/>
                <w:szCs w:val="24"/>
                <w:lang w:eastAsia="zh-CN"/>
              </w:rPr>
              <w:t>）实际工程内容及方案设计变更情况；</w:t>
            </w:r>
          </w:p>
          <w:p>
            <w:pPr>
              <w:keepNext w:val="0"/>
              <w:keepLines w:val="0"/>
              <w:pageBreakBefore w:val="0"/>
              <w:widowControl/>
              <w:kinsoku/>
              <w:wordWrap/>
              <w:overflowPunct/>
              <w:topLinePunct w:val="0"/>
              <w:autoSpaceDE/>
              <w:autoSpaceDN/>
              <w:bidi w:val="0"/>
              <w:adjustRightInd w:val="0"/>
              <w:snapToGrid w:val="0"/>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2</w:t>
            </w:r>
            <w:r>
              <w:rPr>
                <w:rFonts w:hint="default" w:ascii="Times New Roman" w:hAnsi="Times New Roman" w:eastAsia="宋体" w:cs="Times New Roman"/>
                <w:spacing w:val="8"/>
                <w:sz w:val="24"/>
                <w:szCs w:val="24"/>
                <w:lang w:eastAsia="zh-CN"/>
              </w:rPr>
              <w:t>）实际工程内容及方案设计变更造成的环境影响变化情况；</w:t>
            </w:r>
          </w:p>
          <w:p>
            <w:pPr>
              <w:keepNext w:val="0"/>
              <w:keepLines w:val="0"/>
              <w:pageBreakBefore w:val="0"/>
              <w:widowControl/>
              <w:kinsoku/>
              <w:wordWrap/>
              <w:overflowPunct/>
              <w:topLinePunct w:val="0"/>
              <w:autoSpaceDE/>
              <w:autoSpaceDN/>
              <w:bidi w:val="0"/>
              <w:adjustRightInd w:val="0"/>
              <w:snapToGrid w:val="0"/>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3</w:t>
            </w:r>
            <w:r>
              <w:rPr>
                <w:rFonts w:hint="default" w:ascii="Times New Roman" w:hAnsi="Times New Roman" w:eastAsia="宋体" w:cs="Times New Roman"/>
                <w:spacing w:val="8"/>
                <w:sz w:val="24"/>
                <w:szCs w:val="24"/>
                <w:lang w:eastAsia="zh-CN"/>
              </w:rPr>
              <w:t>）环境影响评价制度及其他环境保护规章制度执行情况；</w:t>
            </w:r>
          </w:p>
          <w:p>
            <w:pPr>
              <w:keepNext w:val="0"/>
              <w:keepLines w:val="0"/>
              <w:pageBreakBefore w:val="0"/>
              <w:widowControl/>
              <w:kinsoku/>
              <w:wordWrap/>
              <w:overflowPunct/>
              <w:topLinePunct w:val="0"/>
              <w:autoSpaceDE/>
              <w:autoSpaceDN/>
              <w:bidi w:val="0"/>
              <w:adjustRightInd w:val="0"/>
              <w:snapToGrid w:val="0"/>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4</w:t>
            </w:r>
            <w:r>
              <w:rPr>
                <w:rFonts w:hint="default" w:ascii="Times New Roman" w:hAnsi="Times New Roman" w:eastAsia="宋体" w:cs="Times New Roman"/>
                <w:spacing w:val="8"/>
                <w:sz w:val="24"/>
                <w:szCs w:val="24"/>
                <w:lang w:eastAsia="zh-CN"/>
              </w:rPr>
              <w:t>）环境影响评价文件及环境影响评价审批文件中提出的主要环境影响；</w:t>
            </w:r>
          </w:p>
          <w:p>
            <w:pPr>
              <w:keepNext w:val="0"/>
              <w:keepLines w:val="0"/>
              <w:pageBreakBefore w:val="0"/>
              <w:widowControl/>
              <w:kinsoku/>
              <w:wordWrap/>
              <w:overflowPunct/>
              <w:topLinePunct w:val="0"/>
              <w:autoSpaceDE/>
              <w:autoSpaceDN/>
              <w:bidi w:val="0"/>
              <w:adjustRightInd w:val="0"/>
              <w:snapToGrid w:val="0"/>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5</w:t>
            </w:r>
            <w:r>
              <w:rPr>
                <w:rFonts w:hint="default" w:ascii="Times New Roman" w:hAnsi="Times New Roman" w:eastAsia="宋体" w:cs="Times New Roman"/>
                <w:spacing w:val="8"/>
                <w:sz w:val="24"/>
                <w:szCs w:val="24"/>
                <w:lang w:eastAsia="zh-CN"/>
              </w:rPr>
              <w:t>）环境质量和主要污染因子达标情况；</w:t>
            </w:r>
          </w:p>
          <w:p>
            <w:pPr>
              <w:keepNext w:val="0"/>
              <w:keepLines w:val="0"/>
              <w:pageBreakBefore w:val="0"/>
              <w:widowControl/>
              <w:kinsoku/>
              <w:wordWrap/>
              <w:overflowPunct/>
              <w:topLinePunct w:val="0"/>
              <w:autoSpaceDE/>
              <w:autoSpaceDN/>
              <w:bidi w:val="0"/>
              <w:adjustRightInd w:val="0"/>
              <w:snapToGrid w:val="0"/>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6</w:t>
            </w:r>
            <w:r>
              <w:rPr>
                <w:rFonts w:hint="default" w:ascii="Times New Roman" w:hAnsi="Times New Roman" w:eastAsia="宋体" w:cs="Times New Roman"/>
                <w:spacing w:val="8"/>
                <w:sz w:val="24"/>
                <w:szCs w:val="24"/>
                <w:lang w:eastAsia="zh-CN"/>
              </w:rPr>
              <w:t>）环境保护设计文件、环境影响评价文件及环境影响评价审批文件中提出的环境保护措施落实情况及其效果、环境风险防范与应急措施落实情况及有效性；</w:t>
            </w:r>
          </w:p>
          <w:p>
            <w:pPr>
              <w:keepNext w:val="0"/>
              <w:keepLines w:val="0"/>
              <w:pageBreakBefore w:val="0"/>
              <w:widowControl/>
              <w:kinsoku/>
              <w:wordWrap/>
              <w:overflowPunct/>
              <w:topLinePunct w:val="0"/>
              <w:autoSpaceDE/>
              <w:autoSpaceDN/>
              <w:bidi w:val="0"/>
              <w:adjustRightInd w:val="0"/>
              <w:snapToGrid w:val="0"/>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7</w:t>
            </w:r>
            <w:r>
              <w:rPr>
                <w:rFonts w:hint="default" w:ascii="Times New Roman" w:hAnsi="Times New Roman" w:eastAsia="宋体" w:cs="Times New Roman"/>
                <w:spacing w:val="8"/>
                <w:sz w:val="24"/>
                <w:szCs w:val="24"/>
                <w:lang w:eastAsia="zh-CN"/>
              </w:rPr>
              <w:t>）工程施工期和试运营期实际存在的及公众反映强烈的环境问题</w:t>
            </w:r>
          </w:p>
          <w:p>
            <w:pPr>
              <w:keepNext w:val="0"/>
              <w:keepLines w:val="0"/>
              <w:pageBreakBefore w:val="0"/>
              <w:widowControl/>
              <w:kinsoku/>
              <w:wordWrap/>
              <w:overflowPunct/>
              <w:topLinePunct w:val="0"/>
              <w:autoSpaceDE/>
              <w:autoSpaceDN/>
              <w:bidi w:val="0"/>
              <w:adjustRightInd w:val="0"/>
              <w:snapToGrid w:val="0"/>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8</w:t>
            </w:r>
            <w:r>
              <w:rPr>
                <w:rFonts w:hint="default" w:ascii="Times New Roman" w:hAnsi="Times New Roman" w:eastAsia="宋体" w:cs="Times New Roman"/>
                <w:spacing w:val="8"/>
                <w:sz w:val="24"/>
                <w:szCs w:val="24"/>
                <w:lang w:eastAsia="zh-CN"/>
              </w:rPr>
              <w:t>）验收环境影响评价文件对污染因子达标情况的预测结果；</w:t>
            </w:r>
          </w:p>
          <w:p>
            <w:pPr>
              <w:keepNext w:val="0"/>
              <w:keepLines w:val="0"/>
              <w:pageBreakBefore w:val="0"/>
              <w:widowControl/>
              <w:kinsoku/>
              <w:wordWrap/>
              <w:overflowPunct/>
              <w:topLinePunct w:val="0"/>
              <w:autoSpaceDE/>
              <w:autoSpaceDN/>
              <w:bidi w:val="0"/>
              <w:adjustRightInd w:val="0"/>
              <w:snapToGrid w:val="0"/>
              <w:spacing w:line="360" w:lineRule="auto"/>
              <w:ind w:right="0" w:firstLine="51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9</w:t>
            </w:r>
            <w:r>
              <w:rPr>
                <w:rFonts w:hint="default" w:ascii="Times New Roman" w:hAnsi="Times New Roman" w:eastAsia="宋体" w:cs="Times New Roman"/>
                <w:spacing w:val="8"/>
                <w:sz w:val="24"/>
                <w:szCs w:val="24"/>
                <w:lang w:eastAsia="zh-CN"/>
              </w:rPr>
              <w:t>）工程环境保护投资情况。</w:t>
            </w:r>
          </w:p>
        </w:tc>
      </w:tr>
    </w:tbl>
    <w:p>
      <w:pPr>
        <w:rPr>
          <w:rFonts w:hint="default" w:ascii="Times New Roman" w:hAnsi="Times New Roman" w:cs="Times New Roman"/>
          <w:sz w:val="21"/>
        </w:rPr>
      </w:pPr>
    </w:p>
    <w:p>
      <w:pPr>
        <w:rPr>
          <w:rFonts w:hint="default" w:ascii="Times New Roman" w:hAnsi="Times New Roman" w:cs="Times New Roman"/>
        </w:rPr>
        <w:sectPr>
          <w:footerReference r:id="rId8" w:type="default"/>
          <w:pgSz w:w="11907" w:h="16839"/>
          <w:pgMar w:top="1803" w:right="1440" w:bottom="1633" w:left="1440" w:header="0" w:footer="993" w:gutter="0"/>
          <w:pgBorders>
            <w:top w:val="none" w:sz="0" w:space="0"/>
            <w:left w:val="none" w:sz="0" w:space="0"/>
            <w:bottom w:val="none" w:sz="0" w:space="0"/>
            <w:right w:val="none" w:sz="0" w:space="0"/>
          </w:pgBorders>
          <w:pgNumType w:fmt="decimal"/>
          <w:cols w:space="720" w:num="1"/>
        </w:sectPr>
      </w:pPr>
    </w:p>
    <w:p>
      <w:pPr>
        <w:pStyle w:val="2"/>
        <w:bidi w:val="0"/>
        <w:rPr>
          <w:rFonts w:hint="default" w:ascii="Times New Roman" w:hAnsi="Times New Roman" w:cs="Times New Roman"/>
          <w:sz w:val="32"/>
          <w:szCs w:val="52"/>
        </w:rPr>
      </w:pPr>
      <w:bookmarkStart w:id="3" w:name="_Toc731"/>
      <w:r>
        <w:rPr>
          <w:rFonts w:hint="default" w:ascii="Times New Roman" w:hAnsi="Times New Roman" w:cs="Times New Roman"/>
          <w:sz w:val="32"/>
          <w:szCs w:val="52"/>
        </w:rPr>
        <w:t>表</w:t>
      </w:r>
      <w:r>
        <w:rPr>
          <w:rFonts w:hint="default" w:ascii="Times New Roman" w:hAnsi="Times New Roman" w:cs="Times New Roman"/>
          <w:sz w:val="32"/>
          <w:szCs w:val="52"/>
          <w:lang w:val="en-US" w:eastAsia="zh-CN"/>
        </w:rPr>
        <w:t>四</w:t>
      </w:r>
      <w:r>
        <w:rPr>
          <w:rFonts w:hint="default" w:ascii="Times New Roman" w:hAnsi="Times New Roman" w:cs="Times New Roman"/>
          <w:sz w:val="32"/>
          <w:szCs w:val="52"/>
        </w:rPr>
        <w:t xml:space="preserve"> 验收执行标准</w:t>
      </w:r>
      <w:bookmarkEnd w:id="3"/>
    </w:p>
    <w:tbl>
      <w:tblPr>
        <w:tblStyle w:val="19"/>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55"/>
        <w:gridCol w:w="7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8" w:hRule="atLeast"/>
        </w:trPr>
        <w:tc>
          <w:tcPr>
            <w:tcW w:w="1755" w:type="dxa"/>
            <w:vAlign w:val="center"/>
          </w:tcPr>
          <w:p>
            <w:pPr>
              <w:spacing w:before="78" w:line="220" w:lineRule="auto"/>
              <w:ind w:left="198"/>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环境质量标准</w:t>
            </w:r>
          </w:p>
        </w:tc>
        <w:tc>
          <w:tcPr>
            <w:tcW w:w="731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本次环境影响调查，原则上采用该项目环境影响报告表所采用的环境标准，对已修订新颁布的标准则采用替代后的新标准进行校核。</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right="0" w:firstLine="480" w:firstLineChars="200"/>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项目验收阶段执行《环境空气质量标准》(GB3095-2012)中二级标准；</w:t>
            </w:r>
          </w:p>
          <w:p>
            <w:pPr>
              <w:jc w:val="center"/>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 xml:space="preserve">4-1   </w:t>
            </w:r>
            <w:r>
              <w:rPr>
                <w:rFonts w:hint="default" w:ascii="Times New Roman" w:hAnsi="Times New Roman" w:cs="Times New Roman"/>
                <w:b/>
                <w:bCs/>
              </w:rPr>
              <w:t>环境空气质量标准</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839"/>
              <w:gridCol w:w="182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32" w:type="pct"/>
                  <w:noWrap w:val="0"/>
                  <w:vAlign w:val="center"/>
                </w:tcPr>
                <w:p>
                  <w:pPr>
                    <w:keepNext w:val="0"/>
                    <w:keepLines w:val="0"/>
                    <w:widowControl/>
                    <w:suppressLineNumbers w:val="0"/>
                    <w:spacing w:before="0" w:beforeAutospacing="0" w:after="0" w:afterAutospacing="0" w:line="0" w:lineRule="atLeast"/>
                    <w:ind w:left="0" w:right="0"/>
                    <w:jc w:val="both"/>
                    <w:rPr>
                      <w:rFonts w:hint="default" w:ascii="Times New Roman" w:hAnsi="Times New Roman" w:cs="Times New Roman"/>
                      <w:b/>
                      <w:bCs/>
                    </w:rPr>
                  </w:pPr>
                  <w:r>
                    <w:rPr>
                      <w:rFonts w:hint="default" w:ascii="Times New Roman" w:hAnsi="Times New Roman" w:cs="Times New Roman"/>
                      <w:b/>
                      <w:bCs/>
                    </w:rPr>
                    <w:t>污染物名称</w:t>
                  </w: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b/>
                      <w:bCs/>
                    </w:rPr>
                  </w:pPr>
                  <w:r>
                    <w:rPr>
                      <w:rFonts w:hint="default" w:ascii="Times New Roman" w:hAnsi="Times New Roman" w:cs="Times New Roman"/>
                      <w:b/>
                      <w:bCs/>
                    </w:rPr>
                    <w:t>平均时间</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b/>
                      <w:bCs/>
                    </w:rPr>
                  </w:pPr>
                  <w:r>
                    <w:rPr>
                      <w:rFonts w:hint="default" w:ascii="Times New Roman" w:hAnsi="Times New Roman" w:cs="Times New Roman"/>
                      <w:b/>
                      <w:bCs/>
                    </w:rPr>
                    <w:t>浓度限值μg/m</w:t>
                  </w:r>
                  <w:r>
                    <w:rPr>
                      <w:rFonts w:hint="default" w:ascii="Times New Roman" w:hAnsi="Times New Roman" w:cs="Times New Roman"/>
                      <w:b/>
                      <w:bCs/>
                      <w:vertAlign w:val="superscript"/>
                    </w:rPr>
                    <w:t>3</w:t>
                  </w:r>
                </w:p>
              </w:tc>
              <w:tc>
                <w:tcPr>
                  <w:tcW w:w="1454"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b/>
                      <w:bCs/>
                    </w:rPr>
                  </w:pPr>
                  <w:r>
                    <w:rPr>
                      <w:rFonts w:hint="default" w:ascii="Times New Roman" w:hAnsi="Times New Roman" w:cs="Times New Roman"/>
                      <w:b/>
                      <w:bCs/>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032" w:type="pct"/>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vertAlign w:val="subscript"/>
                    </w:rPr>
                    <w:t>2</w:t>
                  </w: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小时</w:t>
                  </w:r>
                  <w:r>
                    <w:rPr>
                      <w:rFonts w:hint="default" w:ascii="Times New Roman" w:hAnsi="Times New Roman" w:cs="Times New Roman"/>
                      <w:lang w:val="en-US" w:eastAsia="zh-CN"/>
                    </w:rPr>
                    <w:t>平</w:t>
                  </w:r>
                  <w:r>
                    <w:rPr>
                      <w:rFonts w:hint="default" w:ascii="Times New Roman" w:hAnsi="Times New Roman" w:cs="Times New Roman"/>
                    </w:rPr>
                    <w:t>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500</w:t>
                  </w:r>
                </w:p>
              </w:tc>
              <w:tc>
                <w:tcPr>
                  <w:tcW w:w="1454"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《环境空气质量标准》（GB3095-2012）</w:t>
                  </w:r>
                </w:p>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03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日</w:t>
                  </w:r>
                  <w:r>
                    <w:rPr>
                      <w:rFonts w:hint="default" w:ascii="Times New Roman" w:hAnsi="Times New Roman" w:cs="Times New Roman"/>
                      <w:lang w:val="en-US" w:eastAsia="zh-CN"/>
                    </w:rPr>
                    <w:t>平</w:t>
                  </w:r>
                  <w:r>
                    <w:rPr>
                      <w:rFonts w:hint="default" w:ascii="Times New Roman" w:hAnsi="Times New Roman" w:cs="Times New Roman"/>
                    </w:rPr>
                    <w:t>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150</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03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年平均值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60</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32" w:type="pct"/>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NO</w:t>
                  </w:r>
                  <w:r>
                    <w:rPr>
                      <w:rFonts w:hint="default" w:ascii="Times New Roman" w:hAnsi="Times New Roman" w:cs="Times New Roman"/>
                      <w:vertAlign w:val="subscript"/>
                    </w:rPr>
                    <w:t>2</w:t>
                  </w: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小时</w:t>
                  </w:r>
                  <w:r>
                    <w:rPr>
                      <w:rFonts w:hint="default" w:ascii="Times New Roman" w:hAnsi="Times New Roman" w:cs="Times New Roman"/>
                      <w:lang w:val="en-US" w:eastAsia="zh-CN"/>
                    </w:rPr>
                    <w:t>平</w:t>
                  </w:r>
                  <w:r>
                    <w:rPr>
                      <w:rFonts w:hint="default" w:ascii="Times New Roman" w:hAnsi="Times New Roman" w:cs="Times New Roman"/>
                    </w:rPr>
                    <w:t>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200</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03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日</w:t>
                  </w:r>
                  <w:r>
                    <w:rPr>
                      <w:rFonts w:hint="default" w:ascii="Times New Roman" w:hAnsi="Times New Roman" w:cs="Times New Roman"/>
                      <w:lang w:val="en-US" w:eastAsia="zh-CN"/>
                    </w:rPr>
                    <w:t>平</w:t>
                  </w:r>
                  <w:r>
                    <w:rPr>
                      <w:rFonts w:hint="default" w:ascii="Times New Roman" w:hAnsi="Times New Roman" w:cs="Times New Roman"/>
                    </w:rPr>
                    <w:t>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80</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03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年平均值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40</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032" w:type="pct"/>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10</w:t>
                  </w: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24小时</w:t>
                  </w:r>
                  <w:r>
                    <w:rPr>
                      <w:rFonts w:hint="default" w:ascii="Times New Roman" w:hAnsi="Times New Roman" w:cs="Times New Roman"/>
                      <w:lang w:val="en-US" w:eastAsia="zh-CN"/>
                    </w:rPr>
                    <w:t>平</w:t>
                  </w:r>
                  <w:r>
                    <w:rPr>
                      <w:rFonts w:hint="default" w:ascii="Times New Roman" w:hAnsi="Times New Roman" w:cs="Times New Roman"/>
                    </w:rPr>
                    <w:t>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150</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03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年</w:t>
                  </w:r>
                  <w:r>
                    <w:rPr>
                      <w:rFonts w:hint="default" w:ascii="Times New Roman" w:hAnsi="Times New Roman" w:cs="Times New Roman"/>
                      <w:lang w:val="en-US" w:eastAsia="zh-CN"/>
                    </w:rPr>
                    <w:t>平均</w:t>
                  </w:r>
                  <w:r>
                    <w:rPr>
                      <w:rFonts w:hint="default" w:ascii="Times New Roman" w:hAnsi="Times New Roman" w:cs="Times New Roman"/>
                    </w:rPr>
                    <w:t>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70</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032"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rPr>
                    <w:t>PM</w:t>
                  </w:r>
                  <w:r>
                    <w:rPr>
                      <w:rFonts w:hint="default" w:ascii="Times New Roman" w:hAnsi="Times New Roman" w:cs="Times New Roman"/>
                      <w:vertAlign w:val="subscript"/>
                      <w:lang w:val="en-US" w:eastAsia="zh-CN"/>
                    </w:rPr>
                    <w:t>2.5</w:t>
                  </w: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24小时平均值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75</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03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lang w:val="en-US" w:eastAsia="zh-CN"/>
                    </w:rPr>
                    <w:t>年平均值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35</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032"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CO</w:t>
                  </w: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24小时平均值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4000</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03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1小时平均值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10000</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032" w:type="pct"/>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O</w:t>
                  </w:r>
                  <w:r>
                    <w:rPr>
                      <w:rFonts w:hint="default" w:ascii="Times New Roman" w:hAnsi="Times New Roman" w:cs="Times New Roman"/>
                      <w:vertAlign w:val="subscript"/>
                      <w:lang w:val="en-US" w:eastAsia="zh-CN"/>
                    </w:rPr>
                    <w:t>3</w:t>
                  </w: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日最大8小时平均值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160</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032"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c>
                <w:tcPr>
                  <w:tcW w:w="1260"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1小时平均值</w:t>
                  </w:r>
                </w:p>
              </w:tc>
              <w:tc>
                <w:tcPr>
                  <w:tcW w:w="1252"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eastAsia="zh-CN"/>
                    </w:rPr>
                  </w:pPr>
                  <w:r>
                    <w:rPr>
                      <w:rFonts w:hint="default" w:ascii="Times New Roman" w:hAnsi="Times New Roman" w:cs="Times New Roman"/>
                      <w:lang w:val="en-US" w:eastAsia="zh-CN"/>
                    </w:rPr>
                    <w:t>200</w:t>
                  </w:r>
                </w:p>
              </w:tc>
              <w:tc>
                <w:tcPr>
                  <w:tcW w:w="1454" w:type="pct"/>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p>
              </w:tc>
            </w:tr>
          </w:tbl>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right="0" w:firstLine="480" w:firstLineChars="200"/>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项目验收阶段执行《声环境质量标准》(GB3096-2008)中2类标准要求。</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b/>
                <w:bCs w:val="0"/>
                <w:sz w:val="21"/>
                <w:szCs w:val="21"/>
              </w:rPr>
            </w:pPr>
            <w:r>
              <w:rPr>
                <w:rFonts w:hint="default" w:ascii="Times New Roman" w:hAnsi="Times New Roman" w:cs="Times New Roman"/>
                <w:b/>
                <w:bCs w:val="0"/>
                <w:sz w:val="21"/>
                <w:szCs w:val="21"/>
              </w:rPr>
              <w:t>表</w:t>
            </w:r>
            <w:r>
              <w:rPr>
                <w:rFonts w:hint="default" w:ascii="Times New Roman" w:hAnsi="Times New Roman" w:cs="Times New Roman"/>
                <w:b/>
                <w:bCs w:val="0"/>
                <w:sz w:val="21"/>
                <w:szCs w:val="21"/>
                <w:lang w:val="en-US" w:eastAsia="zh-CN"/>
              </w:rPr>
              <w:t>4-2</w:t>
            </w:r>
            <w:r>
              <w:rPr>
                <w:rFonts w:hint="default" w:ascii="Times New Roman" w:hAnsi="Times New Roman" w:cs="Times New Roman"/>
                <w:b/>
                <w:bCs w:val="0"/>
                <w:sz w:val="21"/>
                <w:szCs w:val="21"/>
              </w:rPr>
              <w:t xml:space="preserve"> </w:t>
            </w:r>
            <w:r>
              <w:rPr>
                <w:rFonts w:hint="default" w:ascii="Times New Roman" w:hAnsi="Times New Roman" w:eastAsia="宋体" w:cs="Times New Roman"/>
                <w:b/>
                <w:bCs w:val="0"/>
                <w:sz w:val="21"/>
                <w:szCs w:val="21"/>
                <w:lang w:val="en-US" w:eastAsia="zh-CN"/>
              </w:rPr>
              <w:t xml:space="preserve"> </w:t>
            </w:r>
            <w:r>
              <w:rPr>
                <w:rFonts w:hint="default" w:ascii="Times New Roman" w:hAnsi="Times New Roman" w:cs="Times New Roman"/>
                <w:b/>
                <w:bCs w:val="0"/>
                <w:sz w:val="21"/>
                <w:szCs w:val="21"/>
              </w:rPr>
              <w:t>声环境质量标准   单位：dB（A）</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24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9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bCs/>
                      <w:lang w:eastAsia="zh-CN"/>
                    </w:rPr>
                  </w:pPr>
                  <w:r>
                    <w:rPr>
                      <w:rFonts w:hint="default" w:ascii="Times New Roman" w:hAnsi="Times New Roman" w:eastAsia="宋体" w:cs="Times New Roman"/>
                      <w:b/>
                      <w:bCs/>
                      <w:lang w:val="en-US" w:eastAsia="zh-CN"/>
                    </w:rPr>
                    <w:t>类别</w:t>
                  </w:r>
                </w:p>
              </w:tc>
              <w:tc>
                <w:tcPr>
                  <w:tcW w:w="165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bCs/>
                      <w:lang w:eastAsia="zh-CN"/>
                    </w:rPr>
                  </w:pPr>
                  <w:r>
                    <w:rPr>
                      <w:rFonts w:hint="default" w:ascii="Times New Roman" w:hAnsi="Times New Roman" w:eastAsia="宋体" w:cs="Times New Roman"/>
                      <w:b/>
                      <w:bCs/>
                      <w:lang w:val="en-US" w:eastAsia="zh-CN"/>
                    </w:rPr>
                    <w:t>昼间</w:t>
                  </w:r>
                </w:p>
              </w:tc>
              <w:tc>
                <w:tcPr>
                  <w:tcW w:w="184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rPr>
                  </w:pPr>
                  <w:r>
                    <w:rPr>
                      <w:rFonts w:hint="default" w:ascii="Times New Roman" w:hAnsi="Times New Roman" w:eastAsia="宋体" w:cs="Times New Roman"/>
                      <w:b/>
                      <w:bCs/>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495"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噪声</w:t>
                  </w:r>
                </w:p>
              </w:tc>
              <w:tc>
                <w:tcPr>
                  <w:tcW w:w="1655"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lang w:val="en-US"/>
                    </w:rPr>
                  </w:pPr>
                  <w:r>
                    <w:rPr>
                      <w:rFonts w:hint="default" w:ascii="Times New Roman" w:hAnsi="Times New Roman" w:cs="Times New Roman"/>
                      <w:lang w:val="en-US" w:eastAsia="zh-CN"/>
                    </w:rPr>
                    <w:t>60</w:t>
                  </w:r>
                </w:p>
              </w:tc>
              <w:tc>
                <w:tcPr>
                  <w:tcW w:w="1849" w:type="pct"/>
                  <w:noWrap w:val="0"/>
                  <w:vAlign w:val="center"/>
                </w:tcPr>
                <w:p>
                  <w:pPr>
                    <w:keepNext w:val="0"/>
                    <w:keepLines w:val="0"/>
                    <w:widowControl/>
                    <w:suppressLineNumbers w:val="0"/>
                    <w:spacing w:before="0" w:beforeAutospacing="0" w:after="0" w:afterAutospacing="0" w:line="0" w:lineRule="atLeast"/>
                    <w:ind w:left="0" w:right="0"/>
                    <w:jc w:val="center"/>
                    <w:rPr>
                      <w:rFonts w:hint="default" w:ascii="Times New Roman" w:hAnsi="Times New Roman" w:cs="Times New Roman"/>
                    </w:rPr>
                  </w:pPr>
                  <w:r>
                    <w:rPr>
                      <w:rFonts w:hint="default" w:ascii="Times New Roman" w:hAnsi="Times New Roman" w:cs="Times New Roman"/>
                    </w:rPr>
                    <w:t>50</w:t>
                  </w:r>
                </w:p>
              </w:tc>
            </w:tr>
          </w:tbl>
          <w:p>
            <w:pPr>
              <w:pStyle w:val="13"/>
              <w:numPr>
                <w:ilvl w:val="0"/>
                <w:numId w:val="0"/>
              </w:numPr>
              <w:ind w:leftChars="200"/>
              <w:rPr>
                <w:rFonts w:hint="default" w:ascii="Times New Roman" w:hAnsi="Times New Roman"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55" w:type="dxa"/>
            <w:vAlign w:val="center"/>
          </w:tcPr>
          <w:p>
            <w:pPr>
              <w:spacing w:before="113" w:line="468" w:lineRule="exact"/>
              <w:ind w:left="119"/>
              <w:rPr>
                <w:rFonts w:hint="default" w:ascii="Times New Roman" w:hAnsi="Times New Roman" w:eastAsia="宋体" w:cs="Times New Roman"/>
                <w:sz w:val="24"/>
                <w:szCs w:val="24"/>
              </w:rPr>
            </w:pPr>
            <w:r>
              <w:rPr>
                <w:rFonts w:hint="default" w:ascii="Times New Roman" w:hAnsi="Times New Roman" w:eastAsia="宋体" w:cs="Times New Roman"/>
                <w:spacing w:val="28"/>
                <w:position w:val="17"/>
                <w:sz w:val="24"/>
                <w:szCs w:val="24"/>
                <w14:textOutline w14:w="4354" w14:cap="flat" w14:cmpd="sng">
                  <w14:solidFill>
                    <w14:srgbClr w14:val="000000"/>
                  </w14:solidFill>
                  <w14:prstDash w14:val="solid"/>
                  <w14:miter w14:val="0"/>
                </w14:textOutline>
              </w:rPr>
              <w:t>污染物排放标</w:t>
            </w:r>
          </w:p>
          <w:p>
            <w:pPr>
              <w:spacing w:before="1" w:line="220" w:lineRule="auto"/>
              <w:ind w:left="119"/>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准</w:t>
            </w:r>
          </w:p>
        </w:tc>
        <w:tc>
          <w:tcPr>
            <w:tcW w:w="731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jc w:val="left"/>
              <w:textAlignment w:val="auto"/>
              <w:rPr>
                <w:rFonts w:hint="default" w:ascii="Times New Roman" w:hAnsi="Times New Roman" w:eastAsia="宋体" w:cs="Times New Roman"/>
                <w:b w:val="0"/>
                <w:bCs w:val="0"/>
                <w:color w:val="auto"/>
                <w:kern w:val="0"/>
                <w:sz w:val="24"/>
                <w:szCs w:val="22"/>
                <w:highlight w:val="none"/>
                <w:lang w:eastAsia="zh-CN"/>
              </w:rPr>
            </w:pPr>
            <w:r>
              <w:rPr>
                <w:rFonts w:hint="default" w:ascii="Times New Roman" w:hAnsi="Times New Roman" w:eastAsia="宋体" w:cs="Times New Roman"/>
                <w:b w:val="0"/>
                <w:bCs w:val="0"/>
                <w:color w:val="auto"/>
                <w:kern w:val="0"/>
                <w:sz w:val="24"/>
                <w:szCs w:val="22"/>
                <w:highlight w:val="none"/>
                <w:lang w:val="en-US" w:eastAsia="zh-CN"/>
              </w:rPr>
              <w:t>1、</w:t>
            </w:r>
            <w:r>
              <w:rPr>
                <w:rFonts w:hint="default" w:ascii="Times New Roman" w:hAnsi="Times New Roman" w:eastAsia="宋体" w:cs="Times New Roman"/>
                <w:b w:val="0"/>
                <w:bCs w:val="0"/>
                <w:color w:val="auto"/>
                <w:kern w:val="0"/>
                <w:sz w:val="24"/>
                <w:szCs w:val="22"/>
                <w:highlight w:val="none"/>
                <w:lang w:eastAsia="zh-CN"/>
              </w:rPr>
              <w:t>废气</w:t>
            </w:r>
          </w:p>
          <w:p>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b w:val="0"/>
                <w:bCs w:val="0"/>
                <w:color w:val="auto"/>
                <w:kern w:val="0"/>
                <w:sz w:val="24"/>
                <w:szCs w:val="22"/>
                <w:highlight w:val="none"/>
                <w:lang w:eastAsia="zh-CN"/>
              </w:rPr>
            </w:pPr>
            <w:r>
              <w:rPr>
                <w:rFonts w:hint="default" w:ascii="Times New Roman" w:hAnsi="Times New Roman" w:eastAsia="宋体" w:cs="Times New Roman"/>
                <w:b w:val="0"/>
                <w:bCs w:val="0"/>
                <w:color w:val="auto"/>
                <w:kern w:val="0"/>
                <w:sz w:val="24"/>
                <w:szCs w:val="22"/>
                <w:highlight w:val="none"/>
                <w:lang w:eastAsia="zh-CN"/>
              </w:rPr>
              <w:t>粉尘执行《大气污染物综合排放标准》（GB16297-</w:t>
            </w:r>
            <w:r>
              <w:rPr>
                <w:rFonts w:hint="default" w:ascii="Times New Roman" w:hAnsi="Times New Roman" w:eastAsia="宋体" w:cs="Times New Roman"/>
                <w:b w:val="0"/>
                <w:bCs w:val="0"/>
                <w:color w:val="auto"/>
                <w:kern w:val="0"/>
                <w:sz w:val="24"/>
                <w:szCs w:val="22"/>
                <w:highlight w:val="none"/>
                <w:lang w:val="en-US" w:eastAsia="zh-CN"/>
              </w:rPr>
              <w:t>19</w:t>
            </w:r>
            <w:r>
              <w:rPr>
                <w:rFonts w:hint="default" w:ascii="Times New Roman" w:hAnsi="Times New Roman" w:eastAsia="宋体" w:cs="Times New Roman"/>
                <w:b w:val="0"/>
                <w:bCs w:val="0"/>
                <w:color w:val="auto"/>
                <w:kern w:val="0"/>
                <w:sz w:val="24"/>
                <w:szCs w:val="22"/>
                <w:highlight w:val="none"/>
                <w:lang w:eastAsia="zh-CN"/>
              </w:rPr>
              <w:t>96）</w:t>
            </w:r>
            <w:r>
              <w:rPr>
                <w:rFonts w:hint="default" w:ascii="Times New Roman" w:hAnsi="Times New Roman" w:eastAsia="宋体" w:cs="Times New Roman"/>
                <w:b w:val="0"/>
                <w:bCs w:val="0"/>
                <w:color w:val="auto"/>
                <w:kern w:val="0"/>
                <w:sz w:val="24"/>
                <w:szCs w:val="22"/>
                <w:highlight w:val="none"/>
                <w:lang w:val="en-US" w:eastAsia="zh-CN"/>
              </w:rPr>
              <w:t>中无组织排放监控浓度限值</w:t>
            </w:r>
            <w:r>
              <w:rPr>
                <w:rFonts w:hint="default" w:ascii="Times New Roman" w:hAnsi="Times New Roman" w:eastAsia="宋体" w:cs="Times New Roman"/>
                <w:b w:val="0"/>
                <w:bCs w:val="0"/>
                <w:color w:val="auto"/>
                <w:kern w:val="0"/>
                <w:sz w:val="24"/>
                <w:szCs w:val="22"/>
                <w:highlight w:val="none"/>
                <w:lang w:eastAsia="zh-CN"/>
              </w:rPr>
              <w:t>，详见下表。</w:t>
            </w:r>
          </w:p>
          <w:p>
            <w:pPr>
              <w:pStyle w:val="11"/>
              <w:keepNext w:val="0"/>
              <w:keepLines w:val="0"/>
              <w:pageBreakBefore w:val="0"/>
              <w:widowControl/>
              <w:kinsoku w:val="0"/>
              <w:wordWrap/>
              <w:overflowPunct/>
              <w:topLinePunct w:val="0"/>
              <w:autoSpaceDE w:val="0"/>
              <w:autoSpaceDN w:val="0"/>
              <w:bidi w:val="0"/>
              <w:adjustRightInd/>
              <w:snapToGrid/>
              <w:jc w:val="center"/>
              <w:textAlignment w:val="baseline"/>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w:t>
            </w:r>
            <w:r>
              <w:rPr>
                <w:rFonts w:hint="default" w:ascii="Times New Roman" w:hAnsi="Times New Roman" w:cs="Times New Roman"/>
                <w:b/>
                <w:bCs/>
                <w:color w:val="000000" w:themeColor="text1"/>
                <w:sz w:val="21"/>
                <w:szCs w:val="21"/>
                <w:lang w:val="en-US" w:eastAsia="zh-CN"/>
                <w14:textFill>
                  <w14:solidFill>
                    <w14:schemeClr w14:val="tx1"/>
                  </w14:solidFill>
                </w14:textFill>
              </w:rPr>
              <w:t>4-3</w:t>
            </w:r>
            <w:r>
              <w:rPr>
                <w:rFonts w:hint="default" w:ascii="Times New Roman" w:hAnsi="Times New Roman" w:cs="Times New Roman"/>
                <w:b/>
                <w:bCs/>
                <w:color w:val="000000" w:themeColor="text1"/>
                <w:sz w:val="21"/>
                <w:szCs w:val="21"/>
                <w14:textFill>
                  <w14:solidFill>
                    <w14:schemeClr w14:val="tx1"/>
                  </w14:solidFill>
                </w14:textFill>
              </w:rPr>
              <w:t xml:space="preserve">     废气排放标准限值        </w:t>
            </w:r>
            <w:r>
              <w:rPr>
                <w:rFonts w:hint="default" w:ascii="Times New Roman" w:hAnsi="Times New Roman" w:eastAsia="宋体" w:cs="Times New Roman"/>
                <w:b/>
                <w:bCs/>
                <w:color w:val="000000" w:themeColor="text1"/>
                <w:sz w:val="21"/>
                <w:szCs w:val="21"/>
                <w14:textFill>
                  <w14:solidFill>
                    <w14:schemeClr w14:val="tx1"/>
                  </w14:solidFill>
                </w14:textFill>
              </w:rPr>
              <w:t>单位：mg/m</w:t>
            </w:r>
            <w:r>
              <w:rPr>
                <w:rFonts w:hint="default" w:ascii="Times New Roman" w:hAnsi="Times New Roman" w:eastAsia="宋体" w:cs="Times New Roman"/>
                <w:b/>
                <w:bCs/>
                <w:color w:val="000000" w:themeColor="text1"/>
                <w:sz w:val="21"/>
                <w:szCs w:val="21"/>
                <w:vertAlign w:val="superscript"/>
                <w14:textFill>
                  <w14:solidFill>
                    <w14:schemeClr w14:val="tx1"/>
                  </w14:solidFill>
                </w14:textFill>
              </w:rPr>
              <w:t>3</w:t>
            </w:r>
          </w:p>
          <w:tbl>
            <w:tblPr>
              <w:tblStyle w:val="1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2847"/>
              <w:gridCol w:w="26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17" w:type="pct"/>
                  <w:vMerge w:val="restart"/>
                  <w:tcBorders>
                    <w:top w:val="single" w:color="auto" w:sz="4" w:space="0"/>
                    <w:left w:val="single" w:color="auto" w:sz="4" w:space="0"/>
                  </w:tcBorders>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污染物</w:t>
                  </w:r>
                </w:p>
              </w:tc>
              <w:tc>
                <w:tcPr>
                  <w:tcW w:w="3782" w:type="pct"/>
                  <w:gridSpan w:val="2"/>
                  <w:tcBorders>
                    <w:top w:val="single" w:color="auto" w:sz="4" w:space="0"/>
                    <w:right w:val="single" w:color="auto" w:sz="4" w:space="0"/>
                  </w:tcBorders>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baseline"/>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17" w:type="pct"/>
                  <w:vMerge w:val="continue"/>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contextualSpacing/>
                    <w:jc w:val="center"/>
                    <w:textAlignment w:val="auto"/>
                    <w:rPr>
                      <w:rFonts w:hint="default" w:ascii="Times New Roman" w:hAnsi="Times New Roman" w:eastAsia="宋体" w:cs="Times New Roman"/>
                      <w:b/>
                      <w:bCs/>
                      <w:color w:val="auto"/>
                      <w:sz w:val="21"/>
                      <w:szCs w:val="21"/>
                    </w:rPr>
                  </w:pPr>
                </w:p>
              </w:tc>
              <w:tc>
                <w:tcPr>
                  <w:tcW w:w="19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监控点</w:t>
                  </w:r>
                </w:p>
              </w:tc>
              <w:tc>
                <w:tcPr>
                  <w:tcW w:w="1834" w:type="pct"/>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contextualSpacing/>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浓度</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17" w:type="pct"/>
                  <w:tcBorders>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948" w:type="pct"/>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周界外浓度最高点</w:t>
                  </w:r>
                </w:p>
              </w:tc>
              <w:tc>
                <w:tcPr>
                  <w:tcW w:w="1834" w:type="pct"/>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Times New Roman"/>
                <w:color w:val="auto"/>
                <w:sz w:val="24"/>
                <w:szCs w:val="32"/>
              </w:rPr>
            </w:pPr>
            <w:r>
              <w:rPr>
                <w:rFonts w:hint="default" w:ascii="Times New Roman" w:hAnsi="Times New Roman" w:cs="Times New Roman"/>
                <w:color w:val="000000" w:themeColor="text1"/>
                <w:sz w:val="24"/>
                <w:szCs w:val="32"/>
                <w:lang w:val="en-US" w:eastAsia="zh-CN"/>
                <w14:textFill>
                  <w14:solidFill>
                    <w14:schemeClr w14:val="tx1"/>
                  </w14:solidFill>
                </w14:textFill>
              </w:rPr>
              <w:t>2、</w:t>
            </w:r>
            <w:r>
              <w:rPr>
                <w:rFonts w:hint="default" w:ascii="Times New Roman" w:hAnsi="Times New Roman" w:eastAsia="宋体" w:cs="Times New Roman"/>
                <w:color w:val="auto"/>
                <w:sz w:val="24"/>
                <w:szCs w:val="32"/>
              </w:rPr>
              <w:t>噪声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施工期噪声执行</w:t>
            </w:r>
            <w:r>
              <w:rPr>
                <w:rFonts w:hint="default" w:ascii="Times New Roman" w:hAnsi="Times New Roman" w:eastAsia="宋体" w:cs="Times New Roman"/>
                <w:snapToGrid w:val="0"/>
                <w:color w:val="auto"/>
                <w:sz w:val="24"/>
                <w:szCs w:val="32"/>
              </w:rPr>
              <w:t>《</w:t>
            </w:r>
            <w:r>
              <w:rPr>
                <w:rFonts w:hint="default" w:ascii="Times New Roman" w:hAnsi="Times New Roman" w:eastAsia="宋体" w:cs="Times New Roman"/>
                <w:color w:val="auto"/>
                <w:sz w:val="24"/>
                <w:szCs w:val="32"/>
              </w:rPr>
              <w:t>建筑施工场界环境噪声排放标准</w:t>
            </w:r>
            <w:r>
              <w:rPr>
                <w:rFonts w:hint="default" w:ascii="Times New Roman" w:hAnsi="Times New Roman" w:eastAsia="宋体" w:cs="Times New Roman"/>
                <w:snapToGrid w:val="0"/>
                <w:color w:val="auto"/>
                <w:sz w:val="24"/>
                <w:szCs w:val="32"/>
              </w:rPr>
              <w:t>》</w:t>
            </w:r>
            <w:r>
              <w:rPr>
                <w:rFonts w:hint="default" w:ascii="Times New Roman" w:hAnsi="Times New Roman" w:eastAsia="宋体" w:cs="Times New Roman"/>
                <w:color w:val="auto"/>
                <w:sz w:val="24"/>
                <w:szCs w:val="32"/>
              </w:rPr>
              <w:t>（GB12532-2011）</w:t>
            </w:r>
            <w:r>
              <w:rPr>
                <w:rFonts w:hint="default" w:ascii="Times New Roman" w:hAnsi="Times New Roman" w:eastAsia="宋体" w:cs="Times New Roman"/>
                <w:bCs/>
                <w:color w:val="auto"/>
                <w:sz w:val="24"/>
                <w:szCs w:val="32"/>
              </w:rPr>
              <w:t>即昼间≤70dB(A)，夜间≤55dB(A)</w:t>
            </w:r>
          </w:p>
          <w:p>
            <w:pPr>
              <w:spacing w:line="240" w:lineRule="auto"/>
              <w:ind w:right="23" w:firstLine="422"/>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4-4</w:t>
            </w:r>
            <w:r>
              <w:rPr>
                <w:rFonts w:hint="default" w:ascii="Times New Roman" w:hAnsi="Times New Roman" w:cs="Times New Roman"/>
                <w:b/>
                <w:bCs/>
                <w:color w:val="auto"/>
                <w:sz w:val="21"/>
                <w:szCs w:val="21"/>
              </w:rPr>
              <w:t xml:space="preserve">     </w:t>
            </w:r>
            <w:r>
              <w:rPr>
                <w:rFonts w:hint="default" w:ascii="Times New Roman" w:hAnsi="Times New Roman" w:eastAsia="宋体" w:cs="Times New Roman"/>
                <w:b/>
                <w:bCs/>
                <w:color w:val="000000"/>
                <w:sz w:val="21"/>
                <w:szCs w:val="21"/>
                <w:lang w:val="en-US" w:eastAsia="zh-CN"/>
              </w:rPr>
              <w:t>建筑施工厂界环境噪声</w:t>
            </w:r>
            <w:r>
              <w:rPr>
                <w:rFonts w:hint="default" w:ascii="Times New Roman" w:hAnsi="Times New Roman" w:cs="Times New Roman"/>
                <w:b/>
                <w:bCs/>
                <w:color w:val="auto"/>
                <w:sz w:val="21"/>
                <w:szCs w:val="21"/>
              </w:rPr>
              <w:t>标准</w:t>
            </w:r>
            <w:r>
              <w:rPr>
                <w:rFonts w:hint="default" w:ascii="Times New Roman" w:hAnsi="Times New Roman" w:eastAsia="宋体" w:cs="Times New Roman"/>
                <w:b/>
                <w:bCs/>
                <w:color w:val="auto"/>
                <w:sz w:val="21"/>
                <w:szCs w:val="21"/>
                <w:lang w:val="en-US" w:eastAsia="zh-CN"/>
              </w:rPr>
              <w:t>dB（A）</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4"/>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jc w:val="center"/>
              </w:trPr>
              <w:tc>
                <w:tcPr>
                  <w:tcW w:w="244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昼间</w:t>
                  </w:r>
                </w:p>
              </w:tc>
              <w:tc>
                <w:tcPr>
                  <w:tcW w:w="25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442"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70</w:t>
                  </w:r>
                </w:p>
              </w:tc>
              <w:tc>
                <w:tcPr>
                  <w:tcW w:w="2557" w:type="pct"/>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55</w:t>
                  </w:r>
                </w:p>
              </w:tc>
            </w:tr>
          </w:tbl>
          <w:p>
            <w:pPr>
              <w:spacing w:before="69" w:line="232" w:lineRule="auto"/>
              <w:ind w:left="3309"/>
              <w:rPr>
                <w:rFonts w:hint="default" w:ascii="Times New Roman" w:hAnsi="Times New Roman" w:eastAsia="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1755" w:type="dxa"/>
            <w:vAlign w:val="center"/>
          </w:tcPr>
          <w:p>
            <w:pPr>
              <w:spacing w:before="114" w:line="220" w:lineRule="auto"/>
              <w:ind w:left="201"/>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总量</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控制标准</w:t>
            </w:r>
          </w:p>
        </w:tc>
        <w:tc>
          <w:tcPr>
            <w:tcW w:w="7314" w:type="dxa"/>
            <w:vAlign w:val="center"/>
          </w:tcPr>
          <w:p>
            <w:pPr>
              <w:spacing w:before="114" w:line="218" w:lineRule="auto"/>
              <w:ind w:left="594"/>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根据该项目环评报告及批复结果，该项</w:t>
            </w:r>
            <w:r>
              <w:rPr>
                <w:rFonts w:hint="default" w:ascii="Times New Roman" w:hAnsi="Times New Roman" w:eastAsia="宋体" w:cs="Times New Roman"/>
                <w:spacing w:val="-1"/>
                <w:sz w:val="24"/>
                <w:szCs w:val="24"/>
              </w:rPr>
              <w:t>目不设总量指标。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5" w:hRule="atLeast"/>
        </w:trPr>
        <w:tc>
          <w:tcPr>
            <w:tcW w:w="1755" w:type="dxa"/>
            <w:vAlign w:val="center"/>
          </w:tcPr>
          <w:p>
            <w:pPr>
              <w:spacing w:before="78" w:line="254" w:lineRule="auto"/>
              <w:ind w:left="198" w:right="193" w:hanging="1"/>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验收及报告</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编</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制依据及标准</w:t>
            </w:r>
          </w:p>
        </w:tc>
        <w:tc>
          <w:tcPr>
            <w:tcW w:w="7314" w:type="dxa"/>
            <w:vAlign w:val="center"/>
          </w:tcPr>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1</w:t>
            </w:r>
            <w:r>
              <w:rPr>
                <w:rFonts w:hint="default" w:ascii="Times New Roman" w:hAnsi="Times New Roman" w:eastAsia="宋体" w:cs="Times New Roman"/>
                <w:spacing w:val="8"/>
                <w:sz w:val="24"/>
                <w:szCs w:val="24"/>
                <w:lang w:eastAsia="zh-CN"/>
              </w:rPr>
              <w:t>）《中华人民共和国环境保护法》（2015年1月1日实施）；</w:t>
            </w:r>
          </w:p>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2</w:t>
            </w:r>
            <w:r>
              <w:rPr>
                <w:rFonts w:hint="default" w:ascii="Times New Roman" w:hAnsi="Times New Roman" w:eastAsia="宋体" w:cs="Times New Roman"/>
                <w:spacing w:val="8"/>
                <w:sz w:val="24"/>
                <w:szCs w:val="24"/>
                <w:lang w:eastAsia="zh-CN"/>
              </w:rPr>
              <w:t>）《国务院关于修改&lt;建设项目环境保护管理条例&gt;的决定》（中华人民共和国国务院令682号，2017年10月1日）；</w:t>
            </w:r>
          </w:p>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3</w:t>
            </w:r>
            <w:r>
              <w:rPr>
                <w:rFonts w:hint="default" w:ascii="Times New Roman" w:hAnsi="Times New Roman" w:eastAsia="宋体" w:cs="Times New Roman"/>
                <w:spacing w:val="8"/>
                <w:sz w:val="24"/>
                <w:szCs w:val="24"/>
                <w:lang w:eastAsia="zh-CN"/>
              </w:rPr>
              <w:t>）关于发布《建设项目竣工环境保护验收暂行办法》的公告（国家环保总局国环规环评[2017]4号，2017年11月22日）以及《</w:t>
            </w:r>
            <w:r>
              <w:rPr>
                <w:rFonts w:hint="default" w:ascii="Times New Roman" w:hAnsi="Times New Roman" w:eastAsia="宋体" w:cs="Times New Roman"/>
                <w:spacing w:val="8"/>
                <w:sz w:val="24"/>
                <w:szCs w:val="24"/>
                <w:lang w:eastAsia="zh-CN"/>
              </w:rPr>
              <w:fldChar w:fldCharType="begin"/>
            </w:r>
            <w:r>
              <w:rPr>
                <w:rFonts w:hint="default" w:ascii="Times New Roman" w:hAnsi="Times New Roman" w:eastAsia="宋体" w:cs="Times New Roman"/>
                <w:spacing w:val="8"/>
                <w:sz w:val="24"/>
                <w:szCs w:val="24"/>
                <w:lang w:eastAsia="zh-CN"/>
              </w:rPr>
              <w:instrText xml:space="preserve"> HYPERLINK "http://www.mep.gov.cn/gkml/hbb/gfxwj/201711/W020171127564463305172.pdf" </w:instrText>
            </w:r>
            <w:r>
              <w:rPr>
                <w:rFonts w:hint="default" w:ascii="Times New Roman" w:hAnsi="Times New Roman" w:eastAsia="宋体" w:cs="Times New Roman"/>
                <w:spacing w:val="8"/>
                <w:sz w:val="24"/>
                <w:szCs w:val="24"/>
                <w:lang w:eastAsia="zh-CN"/>
              </w:rPr>
              <w:fldChar w:fldCharType="separate"/>
            </w:r>
            <w:r>
              <w:rPr>
                <w:rFonts w:hint="default" w:ascii="Times New Roman" w:hAnsi="Times New Roman" w:eastAsia="宋体" w:cs="Times New Roman"/>
                <w:spacing w:val="8"/>
                <w:sz w:val="24"/>
                <w:szCs w:val="24"/>
                <w:lang w:eastAsia="zh-CN"/>
              </w:rPr>
              <w:t>建设项目竣工环境保护验收暂行办法</w:t>
            </w:r>
            <w:r>
              <w:rPr>
                <w:rFonts w:hint="default" w:ascii="Times New Roman" w:hAnsi="Times New Roman" w:eastAsia="宋体" w:cs="Times New Roman"/>
                <w:spacing w:val="8"/>
                <w:sz w:val="24"/>
                <w:szCs w:val="24"/>
                <w:lang w:eastAsia="zh-CN"/>
              </w:rPr>
              <w:fldChar w:fldCharType="end"/>
            </w:r>
            <w:r>
              <w:rPr>
                <w:rFonts w:hint="default" w:ascii="Times New Roman" w:hAnsi="Times New Roman" w:eastAsia="宋体" w:cs="Times New Roman"/>
                <w:spacing w:val="8"/>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4</w:t>
            </w:r>
            <w:r>
              <w:rPr>
                <w:rFonts w:hint="default" w:ascii="Times New Roman" w:hAnsi="Times New Roman" w:eastAsia="宋体" w:cs="Times New Roman"/>
                <w:spacing w:val="8"/>
                <w:sz w:val="24"/>
                <w:szCs w:val="24"/>
                <w:lang w:eastAsia="zh-CN"/>
              </w:rPr>
              <w:t>）原国家环保总局《建设项目环境保护设施竣工验收监测技术要求》(试行)；</w:t>
            </w:r>
          </w:p>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5</w:t>
            </w:r>
            <w:r>
              <w:rPr>
                <w:rFonts w:hint="default" w:ascii="Times New Roman" w:hAnsi="Times New Roman" w:eastAsia="宋体" w:cs="Times New Roman"/>
                <w:spacing w:val="8"/>
                <w:sz w:val="24"/>
                <w:szCs w:val="24"/>
                <w:lang w:eastAsia="zh-CN"/>
              </w:rPr>
              <w:t>）《建设项目竣工环境保护验收技术规范 生态影响类》（HJ/T394-2007）；</w:t>
            </w:r>
          </w:p>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6</w:t>
            </w:r>
            <w:r>
              <w:rPr>
                <w:rFonts w:hint="default" w:ascii="Times New Roman" w:hAnsi="Times New Roman" w:eastAsia="宋体" w:cs="Times New Roman"/>
                <w:spacing w:val="8"/>
                <w:sz w:val="24"/>
                <w:szCs w:val="24"/>
                <w:lang w:eastAsia="zh-CN"/>
              </w:rPr>
              <w:t>）《建设项目竣工环境保护验收技术规范 水利水电》（HJ 464-2009）；</w:t>
            </w:r>
          </w:p>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7</w:t>
            </w:r>
            <w:r>
              <w:rPr>
                <w:rFonts w:hint="default" w:ascii="Times New Roman" w:hAnsi="Times New Roman" w:eastAsia="宋体" w:cs="Times New Roman"/>
                <w:spacing w:val="8"/>
                <w:sz w:val="24"/>
                <w:szCs w:val="24"/>
                <w:lang w:eastAsia="zh-CN"/>
              </w:rPr>
              <w:t>）《关于规范建设单位自主开展建设项目竣工环境保护验收的通知》（环办环评函[2017]1235号）；</w:t>
            </w:r>
          </w:p>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8</w:t>
            </w:r>
            <w:r>
              <w:rPr>
                <w:rFonts w:hint="default" w:ascii="Times New Roman" w:hAnsi="Times New Roman" w:eastAsia="宋体" w:cs="Times New Roman"/>
                <w:spacing w:val="8"/>
                <w:sz w:val="24"/>
                <w:szCs w:val="24"/>
                <w:lang w:eastAsia="zh-CN"/>
              </w:rPr>
              <w:t>）《关于进一步做好建设项目环境保护“三同时”及自主验收监督检查工作的通知》（生态环境部办公厅，环办执法〔2020〕11号，2020年05月28日）；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1" w:hRule="atLeast"/>
        </w:trPr>
        <w:tc>
          <w:tcPr>
            <w:tcW w:w="1755" w:type="dxa"/>
            <w:vAlign w:val="center"/>
          </w:tcPr>
          <w:p>
            <w:pPr>
              <w:spacing w:before="78" w:line="255" w:lineRule="auto"/>
              <w:ind w:left="198" w:leftChars="0" w:right="193" w:rightChars="0" w:hanging="1" w:firstLineChars="0"/>
              <w:jc w:val="center"/>
              <w:rPr>
                <w:rFonts w:hint="default" w:ascii="Times New Roman" w:hAnsi="Times New Roman" w:eastAsia="宋体" w:cs="Times New Roman"/>
                <w:snapToGrid w:val="0"/>
                <w:color w:val="000000"/>
                <w:kern w:val="0"/>
                <w:sz w:val="24"/>
                <w:szCs w:val="24"/>
              </w:rPr>
            </w:pP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验收及报告</w:t>
            </w:r>
            <w:r>
              <w:rPr>
                <w:rFonts w:hint="default" w:ascii="Times New Roman" w:hAnsi="Times New Roman" w:eastAsia="宋体" w:cs="Times New Roman"/>
                <w:sz w:val="24"/>
                <w:szCs w:val="24"/>
                <w14:textOutline w14:w="4354" w14:cap="flat" w14:cmpd="sng">
                  <w14:solidFill>
                    <w14:srgbClr w14:val="000000"/>
                  </w14:solidFill>
                  <w14:prstDash w14:val="solid"/>
                  <w14:miter w14:val="0"/>
                </w14:textOutline>
              </w:rPr>
              <w:t>编</w:t>
            </w:r>
            <w:r>
              <w:rPr>
                <w:rFonts w:hint="default" w:ascii="Times New Roman" w:hAnsi="Times New Roman" w:eastAsia="宋体" w:cs="Times New Roman"/>
                <w:spacing w:val="-1"/>
                <w:sz w:val="24"/>
                <w:szCs w:val="24"/>
                <w14:textOutline w14:w="4354" w14:cap="flat" w14:cmpd="sng">
                  <w14:solidFill>
                    <w14:srgbClr w14:val="000000"/>
                  </w14:solidFill>
                  <w14:prstDash w14:val="solid"/>
                  <w14:miter w14:val="0"/>
                </w14:textOutline>
              </w:rPr>
              <w:t>制依据及标准</w:t>
            </w:r>
          </w:p>
        </w:tc>
        <w:tc>
          <w:tcPr>
            <w:tcW w:w="7314" w:type="dxa"/>
            <w:vAlign w:val="center"/>
          </w:tcPr>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9</w:t>
            </w:r>
            <w:r>
              <w:rPr>
                <w:rFonts w:hint="default" w:ascii="Times New Roman" w:hAnsi="Times New Roman" w:eastAsia="宋体" w:cs="Times New Roman"/>
                <w:spacing w:val="8"/>
                <w:sz w:val="24"/>
                <w:szCs w:val="24"/>
                <w:lang w:eastAsia="zh-CN"/>
              </w:rPr>
              <w:t>）《中华人民共和国噪声污染环境防治法》(1996年10月29日第八届全国人民代表大会常务委员会第二十二次会议通过，根据2018年12月29日第十三届全国人民代表大会常务委员会第七次会议《关于修改〈中华人民共和国劳动法〉等七部法律的决定》修正)；</w:t>
            </w:r>
          </w:p>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10</w:t>
            </w:r>
            <w:r>
              <w:rPr>
                <w:rFonts w:hint="default" w:ascii="Times New Roman" w:hAnsi="Times New Roman" w:eastAsia="宋体" w:cs="Times New Roman"/>
                <w:spacing w:val="8"/>
                <w:sz w:val="24"/>
                <w:szCs w:val="24"/>
                <w:lang w:eastAsia="zh-CN"/>
              </w:rPr>
              <w:t>）《中华人民共和国固体废物污染环境防治法》(2020年4月29日第十三届全国人民代表大会常务委员会第十七次会议第二次修订，2020年9月1日起施行)；</w:t>
            </w:r>
          </w:p>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11</w:t>
            </w:r>
            <w:r>
              <w:rPr>
                <w:rFonts w:hint="default" w:ascii="Times New Roman" w:hAnsi="Times New Roman" w:eastAsia="宋体" w:cs="Times New Roman"/>
                <w:spacing w:val="8"/>
                <w:sz w:val="24"/>
                <w:szCs w:val="24"/>
                <w:lang w:eastAsia="zh-CN"/>
              </w:rPr>
              <w:t>）《关于印发环评管理中部分行业建设项目重大变动 清单的通知》(环办[2015]52号，2015年6月4日)；</w:t>
            </w:r>
          </w:p>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12</w:t>
            </w:r>
            <w:r>
              <w:rPr>
                <w:rFonts w:hint="default" w:ascii="Times New Roman" w:hAnsi="Times New Roman" w:eastAsia="宋体" w:cs="Times New Roman"/>
                <w:spacing w:val="8"/>
                <w:sz w:val="24"/>
                <w:szCs w:val="24"/>
                <w:lang w:eastAsia="zh-CN"/>
              </w:rPr>
              <w:t>）关于印发《新疆维吾尔自治区环境影响评价管理中建设项目重大变动界定程序规定》的通知(新环环评发[2019]140号)；</w:t>
            </w:r>
          </w:p>
          <w:p>
            <w:pPr>
              <w:keepNext w:val="0"/>
              <w:keepLines w:val="0"/>
              <w:pageBreakBefore w:val="0"/>
              <w:widowControl/>
              <w:kinsoku/>
              <w:wordWrap/>
              <w:overflowPunct/>
              <w:topLinePunct w:val="0"/>
              <w:autoSpaceDE/>
              <w:autoSpaceDN/>
              <w:bidi w:val="0"/>
              <w:adjustRightInd/>
              <w:snapToGrid/>
              <w:spacing w:line="360" w:lineRule="auto"/>
              <w:ind w:right="0" w:firstLine="51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13</w:t>
            </w:r>
            <w:r>
              <w:rPr>
                <w:rFonts w:hint="default" w:ascii="Times New Roman" w:hAnsi="Times New Roman" w:eastAsia="宋体" w:cs="Times New Roman"/>
                <w:spacing w:val="8"/>
                <w:sz w:val="24"/>
                <w:szCs w:val="24"/>
                <w:lang w:eastAsia="zh-CN"/>
              </w:rPr>
              <w:t>）202</w:t>
            </w:r>
            <w:r>
              <w:rPr>
                <w:rFonts w:hint="eastAsia" w:ascii="Times New Roman" w:hAnsi="Times New Roman" w:eastAsia="宋体" w:cs="Times New Roman"/>
                <w:spacing w:val="8"/>
                <w:sz w:val="24"/>
                <w:szCs w:val="24"/>
                <w:lang w:val="en-US" w:eastAsia="zh-CN"/>
              </w:rPr>
              <w:t>3</w:t>
            </w:r>
            <w:r>
              <w:rPr>
                <w:rFonts w:hint="default" w:ascii="Times New Roman" w:hAnsi="Times New Roman" w:eastAsia="宋体" w:cs="Times New Roman"/>
                <w:spacing w:val="8"/>
                <w:sz w:val="24"/>
                <w:szCs w:val="24"/>
                <w:lang w:eastAsia="zh-CN"/>
              </w:rPr>
              <w:t>年</w:t>
            </w:r>
            <w:r>
              <w:rPr>
                <w:rFonts w:hint="eastAsia" w:ascii="Times New Roman" w:hAnsi="Times New Roman" w:eastAsia="宋体" w:cs="Times New Roman"/>
                <w:spacing w:val="8"/>
                <w:sz w:val="24"/>
                <w:szCs w:val="24"/>
                <w:lang w:val="en-US" w:eastAsia="zh-CN"/>
              </w:rPr>
              <w:t>5</w:t>
            </w:r>
            <w:r>
              <w:rPr>
                <w:rFonts w:hint="default" w:ascii="Times New Roman" w:hAnsi="Times New Roman" w:eastAsia="宋体" w:cs="Times New Roman"/>
                <w:spacing w:val="8"/>
                <w:sz w:val="24"/>
                <w:szCs w:val="24"/>
                <w:lang w:eastAsia="zh-CN"/>
              </w:rPr>
              <w:t>月由</w:t>
            </w:r>
            <w:r>
              <w:rPr>
                <w:rFonts w:hint="eastAsia" w:ascii="Times New Roman" w:hAnsi="Times New Roman" w:eastAsia="宋体"/>
                <w:color w:val="auto"/>
                <w:sz w:val="24"/>
                <w:szCs w:val="24"/>
              </w:rPr>
              <w:t>石河子市鑫海旺工程咨询有限公司</w:t>
            </w:r>
            <w:r>
              <w:rPr>
                <w:rFonts w:hint="default" w:ascii="Times New Roman" w:hAnsi="Times New Roman" w:eastAsia="宋体" w:cs="Times New Roman"/>
                <w:spacing w:val="6"/>
                <w:sz w:val="24"/>
                <w:szCs w:val="24"/>
              </w:rPr>
              <w:t>编制完成《</w:t>
            </w:r>
            <w:r>
              <w:rPr>
                <w:rFonts w:hint="eastAsia" w:ascii="Times New Roman" w:hAnsi="Times New Roman" w:eastAsia="宋体" w:cs="Times New Roman"/>
                <w:spacing w:val="6"/>
                <w:sz w:val="24"/>
                <w:szCs w:val="24"/>
                <w:lang w:val="en-US" w:eastAsia="zh-CN"/>
              </w:rPr>
              <w:t>新疆昌吉州玛纳斯县塔西河石门子渠首-二级电站段中小河流治理工程</w:t>
            </w:r>
            <w:r>
              <w:rPr>
                <w:rFonts w:hint="default" w:ascii="Times New Roman" w:hAnsi="Times New Roman" w:eastAsia="宋体" w:cs="Times New Roman"/>
                <w:spacing w:val="3"/>
                <w:sz w:val="24"/>
                <w:szCs w:val="24"/>
              </w:rPr>
              <w:t>环境影响</w:t>
            </w:r>
            <w:r>
              <w:rPr>
                <w:rFonts w:hint="default" w:ascii="Times New Roman" w:hAnsi="Times New Roman" w:eastAsia="宋体" w:cs="Times New Roman"/>
                <w:spacing w:val="-2"/>
                <w:sz w:val="24"/>
                <w:szCs w:val="24"/>
              </w:rPr>
              <w:t>报告表</w:t>
            </w:r>
            <w:r>
              <w:rPr>
                <w:rFonts w:hint="default" w:ascii="Times New Roman" w:hAnsi="Times New Roman" w:eastAsia="宋体" w:cs="Times New Roman"/>
                <w:spacing w:val="-1"/>
                <w:sz w:val="24"/>
                <w:szCs w:val="24"/>
              </w:rPr>
              <w:t>》；</w:t>
            </w:r>
          </w:p>
          <w:p>
            <w:pPr>
              <w:keepNext w:val="0"/>
              <w:keepLines w:val="0"/>
              <w:pageBreakBefore w:val="0"/>
              <w:widowControl/>
              <w:kinsoku/>
              <w:wordWrap/>
              <w:overflowPunct/>
              <w:topLinePunct w:val="0"/>
              <w:autoSpaceDE/>
              <w:autoSpaceDN/>
              <w:bidi w:val="0"/>
              <w:adjustRightInd/>
              <w:snapToGrid/>
              <w:spacing w:line="360" w:lineRule="auto"/>
              <w:ind w:left="112" w:right="105" w:firstLine="488" w:firstLineChars="200"/>
              <w:textAlignment w:val="baseline"/>
              <w:rPr>
                <w:rFonts w:hint="default" w:ascii="Times New Roman" w:hAnsi="Times New Roman" w:eastAsia="宋体" w:cs="Times New Roman"/>
                <w:sz w:val="24"/>
                <w:szCs w:val="24"/>
                <w:highlight w:val="yellow"/>
              </w:rPr>
            </w:pPr>
            <w:r>
              <w:rPr>
                <w:rFonts w:hint="default" w:ascii="Times New Roman" w:hAnsi="Times New Roman" w:eastAsia="宋体" w:cs="Times New Roman"/>
                <w:spacing w:val="2"/>
                <w:sz w:val="24"/>
                <w:szCs w:val="24"/>
                <w:lang w:eastAsia="zh-CN"/>
              </w:rPr>
              <w:t>（</w:t>
            </w:r>
            <w:r>
              <w:rPr>
                <w:rFonts w:hint="default" w:ascii="Times New Roman" w:hAnsi="Times New Roman" w:eastAsia="宋体" w:cs="Times New Roman"/>
                <w:spacing w:val="2"/>
                <w:sz w:val="24"/>
                <w:szCs w:val="24"/>
                <w:lang w:val="en-US" w:eastAsia="zh-CN"/>
              </w:rPr>
              <w:t>14</w:t>
            </w:r>
            <w:r>
              <w:rPr>
                <w:rFonts w:hint="default" w:ascii="Times New Roman" w:hAnsi="Times New Roman" w:eastAsia="宋体" w:cs="Times New Roman"/>
                <w:spacing w:val="2"/>
                <w:sz w:val="24"/>
                <w:szCs w:val="24"/>
                <w:lang w:eastAsia="zh-CN"/>
              </w:rPr>
              <w:t>）</w:t>
            </w:r>
            <w:r>
              <w:rPr>
                <w:rFonts w:hint="default" w:ascii="Times New Roman" w:hAnsi="Times New Roman" w:eastAsia="Times New Roman" w:cs="Times New Roman"/>
                <w:spacing w:val="2"/>
                <w:sz w:val="24"/>
                <w:szCs w:val="24"/>
                <w:highlight w:val="none"/>
              </w:rPr>
              <w:t>202</w:t>
            </w:r>
            <w:r>
              <w:rPr>
                <w:rFonts w:hint="eastAsia" w:ascii="Times New Roman" w:hAnsi="Times New Roman" w:eastAsia="宋体" w:cs="Times New Roman"/>
                <w:spacing w:val="2"/>
                <w:sz w:val="24"/>
                <w:szCs w:val="24"/>
                <w:highlight w:val="none"/>
                <w:lang w:val="en-US" w:eastAsia="zh-CN"/>
              </w:rPr>
              <w:t>3</w:t>
            </w:r>
            <w:r>
              <w:rPr>
                <w:rFonts w:hint="default" w:ascii="Times New Roman" w:hAnsi="Times New Roman" w:eastAsia="宋体" w:cs="Times New Roman"/>
                <w:spacing w:val="2"/>
                <w:sz w:val="24"/>
                <w:szCs w:val="24"/>
                <w:highlight w:val="none"/>
              </w:rPr>
              <w:t>年</w:t>
            </w:r>
            <w:r>
              <w:rPr>
                <w:rFonts w:hint="eastAsia" w:ascii="Times New Roman" w:hAnsi="Times New Roman" w:eastAsia="宋体" w:cs="Times New Roman"/>
                <w:spacing w:val="2"/>
                <w:sz w:val="24"/>
                <w:szCs w:val="24"/>
                <w:highlight w:val="none"/>
                <w:lang w:val="en-US" w:eastAsia="zh-CN"/>
              </w:rPr>
              <w:t>6</w:t>
            </w:r>
            <w:r>
              <w:rPr>
                <w:rFonts w:hint="default" w:ascii="Times New Roman" w:hAnsi="Times New Roman" w:eastAsia="宋体" w:cs="Times New Roman"/>
                <w:spacing w:val="2"/>
                <w:sz w:val="24"/>
                <w:szCs w:val="24"/>
                <w:highlight w:val="none"/>
              </w:rPr>
              <w:t>月</w:t>
            </w:r>
            <w:r>
              <w:rPr>
                <w:rFonts w:hint="eastAsia" w:ascii="Times New Roman" w:hAnsi="Times New Roman" w:eastAsia="宋体" w:cs="Times New Roman"/>
                <w:spacing w:val="2"/>
                <w:sz w:val="24"/>
                <w:szCs w:val="24"/>
                <w:highlight w:val="none"/>
                <w:lang w:val="en-US" w:eastAsia="zh-CN"/>
              </w:rPr>
              <w:t>26</w:t>
            </w:r>
            <w:r>
              <w:rPr>
                <w:rFonts w:hint="default" w:ascii="Times New Roman" w:hAnsi="Times New Roman" w:eastAsia="宋体" w:cs="Times New Roman"/>
                <w:spacing w:val="2"/>
                <w:sz w:val="24"/>
                <w:szCs w:val="24"/>
                <w:highlight w:val="none"/>
              </w:rPr>
              <w:t>日</w:t>
            </w:r>
            <w:r>
              <w:rPr>
                <w:rFonts w:hint="eastAsia" w:ascii="Times New Roman" w:hAnsi="Times New Roman" w:eastAsia="宋体" w:cs="Times New Roman"/>
                <w:sz w:val="24"/>
                <w:szCs w:val="24"/>
                <w:lang w:val="en-US" w:eastAsia="zh-CN"/>
              </w:rPr>
              <w:t>昌吉回族自治州生态环境局</w:t>
            </w:r>
            <w:r>
              <w:rPr>
                <w:rFonts w:hint="default" w:ascii="Times New Roman" w:hAnsi="Times New Roman" w:eastAsia="宋体" w:cs="Times New Roman"/>
                <w:spacing w:val="2"/>
                <w:sz w:val="24"/>
                <w:szCs w:val="24"/>
              </w:rPr>
              <w:t>对《</w:t>
            </w:r>
            <w:r>
              <w:rPr>
                <w:rFonts w:hint="eastAsia" w:ascii="Times New Roman" w:hAnsi="Times New Roman" w:eastAsia="宋体" w:cs="Times New Roman"/>
                <w:spacing w:val="6"/>
                <w:sz w:val="24"/>
                <w:szCs w:val="24"/>
                <w:lang w:val="en-US" w:eastAsia="zh-CN"/>
              </w:rPr>
              <w:t>新疆昌吉州玛纳斯县塔西河石门子渠首-二级电站段中小河流治理工程</w:t>
            </w:r>
            <w:r>
              <w:rPr>
                <w:rFonts w:hint="default" w:ascii="Times New Roman" w:hAnsi="Times New Roman" w:eastAsia="宋体" w:cs="Times New Roman"/>
                <w:spacing w:val="3"/>
                <w:sz w:val="24"/>
                <w:szCs w:val="24"/>
              </w:rPr>
              <w:t>环境影响</w:t>
            </w:r>
            <w:r>
              <w:rPr>
                <w:rFonts w:hint="default" w:ascii="Times New Roman" w:hAnsi="Times New Roman" w:eastAsia="宋体" w:cs="Times New Roman"/>
                <w:spacing w:val="-2"/>
                <w:sz w:val="24"/>
                <w:szCs w:val="24"/>
              </w:rPr>
              <w:t>报告表</w:t>
            </w:r>
            <w:r>
              <w:rPr>
                <w:rFonts w:hint="default" w:ascii="Times New Roman" w:hAnsi="Times New Roman" w:eastAsia="宋体" w:cs="Times New Roman"/>
                <w:spacing w:val="-5"/>
                <w:sz w:val="24"/>
                <w:szCs w:val="24"/>
              </w:rPr>
              <w:t>》出具了《</w:t>
            </w:r>
            <w:r>
              <w:rPr>
                <w:rFonts w:hint="default" w:ascii="Times New Roman" w:hAnsi="Times New Roman" w:eastAsia="宋体" w:cs="Times New Roman"/>
                <w:spacing w:val="-3"/>
                <w:sz w:val="24"/>
                <w:szCs w:val="24"/>
              </w:rPr>
              <w:t>关</w:t>
            </w:r>
            <w:r>
              <w:rPr>
                <w:rFonts w:hint="default" w:ascii="Times New Roman" w:hAnsi="Times New Roman" w:eastAsia="宋体" w:cs="Times New Roman"/>
                <w:spacing w:val="6"/>
                <w:sz w:val="24"/>
                <w:szCs w:val="24"/>
              </w:rPr>
              <w:t>于</w:t>
            </w:r>
            <w:r>
              <w:rPr>
                <w:rFonts w:hint="default" w:ascii="Times New Roman" w:hAnsi="Times New Roman" w:eastAsia="宋体" w:cs="Times New Roman"/>
                <w:spacing w:val="6"/>
                <w:sz w:val="24"/>
                <w:szCs w:val="24"/>
                <w:lang w:val="en-US" w:eastAsia="zh-CN"/>
              </w:rPr>
              <w:t>对</w:t>
            </w:r>
            <w:r>
              <w:rPr>
                <w:rFonts w:hint="eastAsia" w:ascii="Times New Roman" w:hAnsi="Times New Roman" w:eastAsia="宋体" w:cs="Times New Roman"/>
                <w:spacing w:val="6"/>
                <w:sz w:val="24"/>
                <w:szCs w:val="24"/>
                <w:lang w:val="en-US" w:eastAsia="zh-CN"/>
              </w:rPr>
              <w:t>新疆昌吉州玛纳斯县塔西河石门子渠首-二级电站段中小河流治理工程</w:t>
            </w:r>
            <w:r>
              <w:rPr>
                <w:rFonts w:hint="default" w:ascii="Times New Roman" w:hAnsi="Times New Roman" w:eastAsia="宋体" w:cs="Times New Roman"/>
                <w:spacing w:val="3"/>
                <w:sz w:val="24"/>
                <w:szCs w:val="24"/>
              </w:rPr>
              <w:t>环境影响</w:t>
            </w:r>
            <w:r>
              <w:rPr>
                <w:rFonts w:hint="default" w:ascii="Times New Roman" w:hAnsi="Times New Roman" w:eastAsia="宋体" w:cs="Times New Roman"/>
                <w:spacing w:val="-2"/>
                <w:sz w:val="24"/>
                <w:szCs w:val="24"/>
              </w:rPr>
              <w:t>报告表</w:t>
            </w:r>
            <w:r>
              <w:rPr>
                <w:rFonts w:hint="default" w:ascii="Times New Roman" w:hAnsi="Times New Roman" w:eastAsia="宋体" w:cs="Times New Roman"/>
                <w:spacing w:val="3"/>
                <w:sz w:val="24"/>
                <w:szCs w:val="24"/>
              </w:rPr>
              <w:t>的</w:t>
            </w:r>
            <w:r>
              <w:rPr>
                <w:rFonts w:hint="default" w:ascii="Times New Roman" w:hAnsi="Times New Roman" w:eastAsia="宋体" w:cs="Times New Roman"/>
                <w:spacing w:val="10"/>
                <w:sz w:val="24"/>
                <w:szCs w:val="24"/>
              </w:rPr>
              <w:t>批复</w:t>
            </w:r>
            <w:r>
              <w:rPr>
                <w:rFonts w:hint="default" w:ascii="Times New Roman" w:hAnsi="Times New Roman" w:eastAsia="宋体" w:cs="Times New Roman"/>
                <w:spacing w:val="8"/>
                <w:sz w:val="24"/>
                <w:szCs w:val="24"/>
              </w:rPr>
              <w:t>》</w:t>
            </w:r>
            <w:r>
              <w:rPr>
                <w:rFonts w:hint="default" w:ascii="Times New Roman" w:hAnsi="Times New Roman" w:eastAsia="宋体" w:cs="Times New Roman"/>
                <w:spacing w:val="5"/>
                <w:sz w:val="24"/>
                <w:szCs w:val="24"/>
                <w:highlight w:val="none"/>
                <w:lang w:eastAsia="zh-CN"/>
              </w:rPr>
              <w:t>（</w:t>
            </w:r>
            <w:r>
              <w:rPr>
                <w:rFonts w:hint="eastAsia" w:ascii="宋体" w:hAnsi="宋体" w:eastAsia="宋体" w:cs="宋体"/>
                <w:color w:val="auto"/>
                <w:sz w:val="24"/>
                <w:szCs w:val="24"/>
                <w:lang w:val="en-US" w:eastAsia="zh-CN"/>
              </w:rPr>
              <w:t>昌</w:t>
            </w:r>
            <w:r>
              <w:rPr>
                <w:rFonts w:hint="default" w:ascii="Times New Roman" w:hAnsi="Times New Roman" w:eastAsia="宋体" w:cs="Times New Roman"/>
                <w:color w:val="auto"/>
                <w:sz w:val="24"/>
                <w:szCs w:val="24"/>
                <w:lang w:val="en-US" w:eastAsia="zh-CN"/>
              </w:rPr>
              <w:t>州环评[2023]105号</w:t>
            </w:r>
            <w:r>
              <w:rPr>
                <w:rFonts w:hint="default" w:ascii="Times New Roman" w:hAnsi="Times New Roman" w:eastAsia="宋体" w:cs="Times New Roman"/>
                <w:spacing w:val="5"/>
                <w:sz w:val="24"/>
                <w:szCs w:val="24"/>
                <w:highlight w:val="none"/>
                <w:lang w:eastAsia="zh-CN"/>
              </w:rPr>
              <w:t>）</w:t>
            </w:r>
            <w:r>
              <w:rPr>
                <w:rFonts w:hint="default" w:ascii="Times New Roman" w:hAnsi="Times New Roman" w:eastAsia="宋体" w:cs="Times New Roman"/>
                <w:spacing w:val="5"/>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114" w:leftChars="0" w:right="107" w:rightChars="0" w:firstLine="504" w:firstLineChars="200"/>
              <w:textAlignment w:val="baseline"/>
              <w:rPr>
                <w:rFonts w:hint="default" w:ascii="Times New Roman" w:hAnsi="Times New Roman" w:eastAsia="宋体" w:cs="Times New Roman"/>
                <w:snapToGrid w:val="0"/>
                <w:color w:val="000000"/>
                <w:kern w:val="0"/>
                <w:sz w:val="24"/>
                <w:szCs w:val="24"/>
                <w:lang w:eastAsia="zh-CN"/>
              </w:rPr>
            </w:pP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lang w:val="en-US" w:eastAsia="zh-CN"/>
              </w:rPr>
              <w:t>15</w:t>
            </w: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3"/>
                <w:sz w:val="24"/>
                <w:szCs w:val="24"/>
              </w:rPr>
              <w:t>《</w:t>
            </w:r>
            <w:r>
              <w:rPr>
                <w:rFonts w:hint="eastAsia" w:ascii="Times New Roman" w:hAnsi="Times New Roman" w:eastAsia="宋体" w:cs="Times New Roman"/>
                <w:spacing w:val="6"/>
                <w:sz w:val="24"/>
                <w:szCs w:val="24"/>
                <w:lang w:val="en-US" w:eastAsia="zh-CN"/>
              </w:rPr>
              <w:t>新疆昌吉州玛纳斯县塔西河石门子渠首-二级电站段中小河流治理工程</w:t>
            </w:r>
            <w:r>
              <w:rPr>
                <w:rFonts w:hint="default" w:ascii="Times New Roman" w:hAnsi="Times New Roman" w:eastAsia="宋体" w:cs="Times New Roman"/>
                <w:spacing w:val="3"/>
                <w:sz w:val="24"/>
                <w:szCs w:val="24"/>
              </w:rPr>
              <w:t>竣工环</w:t>
            </w:r>
            <w:r>
              <w:rPr>
                <w:rFonts w:hint="default" w:ascii="Times New Roman" w:hAnsi="Times New Roman" w:eastAsia="宋体" w:cs="Times New Roman"/>
                <w:spacing w:val="-2"/>
                <w:sz w:val="24"/>
                <w:szCs w:val="24"/>
              </w:rPr>
              <w:t>境保护验收调查委托书》</w:t>
            </w:r>
            <w:r>
              <w:rPr>
                <w:rFonts w:hint="default" w:ascii="Times New Roman" w:hAnsi="Times New Roman" w:eastAsia="宋体" w:cs="Times New Roman"/>
                <w:spacing w:val="-1"/>
                <w:sz w:val="24"/>
                <w:szCs w:val="24"/>
              </w:rPr>
              <w:t>。</w:t>
            </w:r>
          </w:p>
        </w:tc>
      </w:tr>
    </w:tbl>
    <w:p>
      <w:pPr>
        <w:spacing w:line="74" w:lineRule="exact"/>
        <w:rPr>
          <w:rFonts w:hint="default" w:ascii="Times New Roman" w:hAnsi="Times New Roman" w:cs="Times New Roman"/>
        </w:rPr>
      </w:pPr>
    </w:p>
    <w:p>
      <w:pPr>
        <w:rPr>
          <w:rFonts w:hint="default" w:ascii="Times New Roman" w:hAnsi="Times New Roman" w:cs="Times New Roman"/>
          <w:sz w:val="21"/>
        </w:rPr>
      </w:pPr>
    </w:p>
    <w:p>
      <w:pPr>
        <w:rPr>
          <w:rFonts w:hint="default" w:ascii="Times New Roman" w:hAnsi="Times New Roman" w:cs="Times New Roman"/>
        </w:rPr>
        <w:sectPr>
          <w:footerReference r:id="rId9" w:type="default"/>
          <w:pgSz w:w="11907" w:h="16839"/>
          <w:pgMar w:top="1803" w:right="1440" w:bottom="1633" w:left="1440" w:header="0" w:footer="993" w:gutter="0"/>
          <w:pgBorders>
            <w:top w:val="none" w:sz="0" w:space="0"/>
            <w:left w:val="none" w:sz="0" w:space="0"/>
            <w:bottom w:val="none" w:sz="0" w:space="0"/>
            <w:right w:val="none" w:sz="0" w:space="0"/>
          </w:pgBorders>
          <w:pgNumType w:fmt="decimal"/>
          <w:cols w:space="720" w:num="1"/>
        </w:sectPr>
      </w:pPr>
    </w:p>
    <w:p>
      <w:pPr>
        <w:pStyle w:val="2"/>
        <w:bidi w:val="0"/>
        <w:rPr>
          <w:rFonts w:hint="default" w:ascii="Times New Roman" w:hAnsi="Times New Roman" w:cs="Times New Roman"/>
          <w:sz w:val="32"/>
          <w:szCs w:val="52"/>
        </w:rPr>
      </w:pPr>
      <w:bookmarkStart w:id="4" w:name="_Toc21753"/>
      <w:r>
        <w:rPr>
          <w:rFonts w:hint="default" w:ascii="Times New Roman" w:hAnsi="Times New Roman" w:cs="Times New Roman"/>
          <w:sz w:val="32"/>
          <w:szCs w:val="52"/>
        </w:rPr>
        <w:t>表</w:t>
      </w:r>
      <w:r>
        <w:rPr>
          <w:rFonts w:hint="default" w:ascii="Times New Roman" w:hAnsi="Times New Roman" w:cs="Times New Roman"/>
          <w:sz w:val="32"/>
          <w:szCs w:val="52"/>
          <w:lang w:val="en-US" w:eastAsia="zh-CN"/>
        </w:rPr>
        <w:t>五</w:t>
      </w:r>
      <w:r>
        <w:rPr>
          <w:rFonts w:hint="default" w:ascii="Times New Roman" w:hAnsi="Times New Roman" w:cs="Times New Roman"/>
          <w:sz w:val="32"/>
          <w:szCs w:val="52"/>
        </w:rPr>
        <w:t xml:space="preserve"> 工程概况</w:t>
      </w:r>
      <w:bookmarkEnd w:id="4"/>
    </w:p>
    <w:tbl>
      <w:tblPr>
        <w:tblStyle w:val="19"/>
        <w:tblW w:w="91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55"/>
        <w:gridCol w:w="75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134" w:type="dxa"/>
            <w:vAlign w:val="center"/>
          </w:tcPr>
          <w:p>
            <w:pPr>
              <w:spacing w:before="117" w:line="22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14:textOutline w14:w="4354" w14:cap="flat" w14:cmpd="sng">
                  <w14:solidFill>
                    <w14:srgbClr w14:val="000000"/>
                  </w14:solidFill>
                  <w14:prstDash w14:val="solid"/>
                  <w14:miter w14:val="0"/>
                </w14:textOutline>
              </w:rPr>
              <w:t>项</w:t>
            </w:r>
            <w:r>
              <w:rPr>
                <w:rFonts w:hint="default" w:ascii="Times New Roman" w:hAnsi="Times New Roman" w:eastAsia="宋体" w:cs="Times New Roman"/>
                <w:spacing w:val="-2"/>
                <w:sz w:val="24"/>
                <w:szCs w:val="24"/>
                <w14:textOutline w14:w="4354" w14:cap="flat" w14:cmpd="sng">
                  <w14:solidFill>
                    <w14:srgbClr w14:val="000000"/>
                  </w14:solidFill>
                  <w14:prstDash w14:val="solid"/>
                  <w14:miter w14:val="0"/>
                </w14:textOutline>
              </w:rPr>
              <w:t>目名称</w:t>
            </w:r>
          </w:p>
        </w:tc>
        <w:tc>
          <w:tcPr>
            <w:tcW w:w="6970" w:type="dxa"/>
            <w:vAlign w:val="top"/>
          </w:tcPr>
          <w:p>
            <w:pPr>
              <w:spacing w:before="117" w:line="220" w:lineRule="auto"/>
              <w:jc w:val="center"/>
              <w:rPr>
                <w:rFonts w:hint="default" w:ascii="Times New Roman" w:hAnsi="Times New Roman" w:eastAsia="宋体" w:cs="Times New Roman"/>
                <w:sz w:val="24"/>
                <w:szCs w:val="24"/>
              </w:rPr>
            </w:pPr>
            <w:r>
              <w:rPr>
                <w:rFonts w:hint="eastAsia" w:ascii="Times New Roman" w:hAnsi="Times New Roman" w:eastAsia="宋体" w:cs="Times New Roman"/>
                <w:spacing w:val="6"/>
                <w:sz w:val="24"/>
                <w:szCs w:val="24"/>
                <w:lang w:val="en-US" w:eastAsia="zh-CN"/>
              </w:rPr>
              <w:t>新疆昌吉州玛纳斯县塔西河石门子渠首-二级电站段中小河流治理工程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2134" w:type="dxa"/>
            <w:vAlign w:val="center"/>
          </w:tcPr>
          <w:p>
            <w:pPr>
              <w:spacing w:before="78" w:line="388"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pacing w:val="-2"/>
                <w:position w:val="10"/>
                <w:sz w:val="24"/>
                <w:szCs w:val="24"/>
                <w14:textOutline w14:w="4354" w14:cap="flat" w14:cmpd="sng">
                  <w14:solidFill>
                    <w14:srgbClr w14:val="000000"/>
                  </w14:solidFill>
                  <w14:prstDash w14:val="solid"/>
                  <w14:miter w14:val="0"/>
                </w14:textOutline>
              </w:rPr>
              <w:t>项目地</w:t>
            </w:r>
            <w:r>
              <w:rPr>
                <w:rFonts w:hint="default" w:ascii="Times New Roman" w:hAnsi="Times New Roman" w:eastAsia="宋体" w:cs="Times New Roman"/>
                <w:spacing w:val="-1"/>
                <w:position w:val="10"/>
                <w:sz w:val="24"/>
                <w:szCs w:val="24"/>
                <w14:textOutline w14:w="4354" w14:cap="flat" w14:cmpd="sng">
                  <w14:solidFill>
                    <w14:srgbClr w14:val="000000"/>
                  </w14:solidFill>
                  <w14:prstDash w14:val="solid"/>
                  <w14:miter w14:val="0"/>
                </w14:textOutline>
              </w:rPr>
              <w:t>理位置</w:t>
            </w:r>
          </w:p>
        </w:tc>
        <w:tc>
          <w:tcPr>
            <w:tcW w:w="6970" w:type="dxa"/>
            <w:vAlign w:val="top"/>
          </w:tcPr>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val="0"/>
                <w:bCs/>
                <w:color w:val="auto"/>
                <w:kern w:val="0"/>
                <w:sz w:val="24"/>
                <w:szCs w:val="24"/>
                <w:vertAlign w:val="baseline"/>
                <w:lang w:val="en-US" w:eastAsia="zh-CN" w:bidi="ar"/>
              </w:rPr>
            </w:pPr>
            <w:r>
              <w:rPr>
                <w:rFonts w:hint="default" w:ascii="Times New Roman" w:hAnsi="Times New Roman" w:eastAsia="宋体" w:cs="Times New Roman"/>
                <w:b w:val="0"/>
                <w:bCs/>
                <w:color w:val="auto"/>
                <w:kern w:val="0"/>
                <w:sz w:val="24"/>
                <w:szCs w:val="24"/>
                <w:vertAlign w:val="baseline"/>
                <w:lang w:val="en-US" w:eastAsia="zh-CN" w:bidi="ar"/>
              </w:rPr>
              <w:t>塔西河位于新疆昌吉州玛纳斯县境内，地处天山山脉北支依连哈比尔尕山北麓东侧，北至准噶尔盆地，东以干河子与呼图壁县为邻，西与玛纳斯河流域相伴。地理位置介于北纬43°31′～44°30′，东经85°50′～86°32′。塔西河发源于天山北麓依连哈比尔尕山，是准噶尔盆地南缘的一条</w:t>
            </w:r>
            <w:r>
              <w:rPr>
                <w:rFonts w:hint="eastAsia" w:ascii="Times New Roman" w:hAnsi="Times New Roman" w:cs="Times New Roman"/>
                <w:b w:val="0"/>
                <w:bCs/>
                <w:color w:val="auto"/>
                <w:kern w:val="0"/>
                <w:sz w:val="24"/>
                <w:szCs w:val="24"/>
                <w:vertAlign w:val="baseline"/>
                <w:lang w:val="en-US" w:eastAsia="zh-CN" w:bidi="ar"/>
              </w:rPr>
              <w:t>融雪</w:t>
            </w:r>
            <w:r>
              <w:rPr>
                <w:rFonts w:hint="default" w:ascii="Times New Roman" w:hAnsi="Times New Roman" w:eastAsia="宋体" w:cs="Times New Roman"/>
                <w:b w:val="0"/>
                <w:bCs/>
                <w:color w:val="auto"/>
                <w:kern w:val="0"/>
                <w:sz w:val="24"/>
                <w:szCs w:val="24"/>
                <w:vertAlign w:val="baseline"/>
                <w:lang w:val="en-US" w:eastAsia="zh-CN" w:bidi="ar"/>
              </w:rPr>
              <w:t>型山溪河流，干流全长111km，径流总面积1642.5km</w:t>
            </w:r>
            <w:r>
              <w:rPr>
                <w:rFonts w:hint="eastAsia" w:ascii="Times New Roman" w:hAnsi="Times New Roman" w:cs="Times New Roman"/>
                <w:b w:val="0"/>
                <w:bCs/>
                <w:color w:val="auto"/>
                <w:kern w:val="0"/>
                <w:sz w:val="24"/>
                <w:szCs w:val="24"/>
                <w:vertAlign w:val="superscript"/>
                <w:lang w:val="en-US" w:eastAsia="zh-CN" w:bidi="ar"/>
              </w:rPr>
              <w:t>2</w:t>
            </w:r>
            <w:r>
              <w:rPr>
                <w:rFonts w:hint="default" w:ascii="Times New Roman" w:hAnsi="Times New Roman" w:eastAsia="宋体" w:cs="Times New Roman"/>
                <w:b w:val="0"/>
                <w:bCs/>
                <w:color w:val="auto"/>
                <w:kern w:val="0"/>
                <w:sz w:val="24"/>
                <w:szCs w:val="24"/>
                <w:vertAlign w:val="baseline"/>
                <w:lang w:val="en-US" w:eastAsia="zh-CN" w:bidi="ar"/>
              </w:rPr>
              <w:t>，多年平均径流量2.35亿m</w:t>
            </w:r>
            <w:r>
              <w:rPr>
                <w:rFonts w:hint="eastAsia" w:ascii="Times New Roman" w:hAnsi="Times New Roman" w:cs="Times New Roman"/>
                <w:b w:val="0"/>
                <w:bCs/>
                <w:color w:val="auto"/>
                <w:kern w:val="0"/>
                <w:sz w:val="24"/>
                <w:szCs w:val="24"/>
                <w:vertAlign w:val="superscript"/>
                <w:lang w:val="en-US" w:eastAsia="zh-CN" w:bidi="ar"/>
              </w:rPr>
              <w:t>3</w:t>
            </w:r>
            <w:r>
              <w:rPr>
                <w:rFonts w:hint="default" w:ascii="Times New Roman" w:hAnsi="Times New Roman" w:eastAsia="宋体" w:cs="Times New Roman"/>
                <w:b w:val="0"/>
                <w:bCs/>
                <w:color w:val="auto"/>
                <w:kern w:val="0"/>
                <w:sz w:val="24"/>
                <w:szCs w:val="24"/>
                <w:vertAlign w:val="baseline"/>
                <w:lang w:val="en-US" w:eastAsia="zh-CN" w:bidi="ar"/>
              </w:rPr>
              <w:t>。本次工程治理段南起于塔西河石门子渠首，流经S101公路国防桥，涝坝湾大桥，北至塔西河干渠二级电站。流向自西南向东北，长度5.5</w:t>
            </w:r>
            <w:r>
              <w:rPr>
                <w:rFonts w:hint="eastAsia" w:ascii="Times New Roman" w:hAnsi="Times New Roman" w:cs="Times New Roman"/>
                <w:b w:val="0"/>
                <w:bCs/>
                <w:color w:val="auto"/>
                <w:kern w:val="0"/>
                <w:sz w:val="24"/>
                <w:szCs w:val="24"/>
                <w:vertAlign w:val="baseline"/>
                <w:lang w:val="en-US" w:eastAsia="zh-CN" w:bidi="ar"/>
              </w:rPr>
              <w:t>km</w:t>
            </w:r>
            <w:r>
              <w:rPr>
                <w:rFonts w:hint="default" w:ascii="Times New Roman" w:hAnsi="Times New Roman" w:eastAsia="宋体" w:cs="Times New Roman"/>
                <w:b w:val="0"/>
                <w:bCs/>
                <w:color w:val="auto"/>
                <w:kern w:val="0"/>
                <w:sz w:val="24"/>
                <w:szCs w:val="24"/>
                <w:vertAlign w:val="baseline"/>
                <w:lang w:val="en-US" w:eastAsia="zh-CN" w:bidi="ar"/>
              </w:rPr>
              <w:t>，地理位置处于北纬43°51′58″～43°54′15″，东经86°13′50″～86°15′51″。</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地理坐标见表</w:t>
            </w:r>
            <w:r>
              <w:rPr>
                <w:rFonts w:hint="eastAsia" w:ascii="Times New Roman" w:hAnsi="Times New Roman" w:cs="Times New Roman"/>
                <w:bCs/>
                <w:color w:val="auto"/>
                <w:sz w:val="24"/>
                <w:szCs w:val="24"/>
                <w:lang w:val="en-US" w:eastAsia="zh-CN"/>
              </w:rPr>
              <w:t>5</w:t>
            </w:r>
            <w:r>
              <w:rPr>
                <w:rFonts w:hint="default" w:ascii="Times New Roman" w:hAnsi="Times New Roman" w:cs="Times New Roman"/>
                <w:bCs/>
                <w:color w:val="auto"/>
                <w:sz w:val="24"/>
                <w:szCs w:val="24"/>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ascii="Times New Roman" w:hAnsi="Times New Roman" w:eastAsia="宋体"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-1项目所在区域坐标</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1658"/>
              <w:gridCol w:w="2343"/>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项目段</w:t>
                  </w:r>
                </w:p>
              </w:tc>
              <w:tc>
                <w:tcPr>
                  <w:tcW w:w="110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点号</w:t>
                  </w:r>
                </w:p>
              </w:tc>
              <w:tc>
                <w:tcPr>
                  <w:tcW w:w="3073"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2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p>
              </w:tc>
              <w:tc>
                <w:tcPr>
                  <w:tcW w:w="110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p>
              </w:tc>
              <w:tc>
                <w:tcPr>
                  <w:tcW w:w="155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东经E</w:t>
                  </w:r>
                </w:p>
              </w:tc>
              <w:tc>
                <w:tcPr>
                  <w:tcW w:w="1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北纬N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2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石门子渠首下游段右堤</w:t>
                  </w:r>
                </w:p>
              </w:tc>
              <w:tc>
                <w:tcPr>
                  <w:tcW w:w="1100"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等线" w:cs="Times New Roman"/>
                      <w:color w:val="auto"/>
                      <w:kern w:val="0"/>
                      <w:sz w:val="21"/>
                      <w:szCs w:val="21"/>
                      <w:lang w:val="en-US" w:eastAsia="zh-CN" w:bidi="ar"/>
                    </w:rPr>
                    <w:t>R0+142.32</w:t>
                  </w:r>
                </w:p>
              </w:tc>
              <w:tc>
                <w:tcPr>
                  <w:tcW w:w="155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olor w:val="auto"/>
                      <w:lang w:eastAsia="zh-CN"/>
                    </w:rPr>
                    <w:t>8</w:t>
                  </w:r>
                  <w:r>
                    <w:rPr>
                      <w:rFonts w:hint="eastAsia" w:ascii="Times New Roman" w:hAnsi="Times New Roman" w:eastAsia="宋体" w:cs="Times New Roman"/>
                      <w:b w:val="0"/>
                      <w:bCs w:val="0"/>
                      <w:color w:val="auto"/>
                      <w:sz w:val="21"/>
                      <w:szCs w:val="21"/>
                      <w:highlight w:val="none"/>
                      <w:vertAlign w:val="baseline"/>
                      <w:lang w:val="en-US" w:eastAsia="zh-CN"/>
                    </w:rPr>
                    <w:t>6</w:t>
                  </w:r>
                  <w:r>
                    <w:rPr>
                      <w:rFonts w:hint="default" w:ascii="Times New Roman" w:hAnsi="Times New Roman" w:cs="Times New Roman"/>
                      <w:b w:val="0"/>
                      <w:bCs w:val="0"/>
                      <w:color w:val="auto"/>
                      <w:sz w:val="21"/>
                      <w:szCs w:val="21"/>
                      <w:highlight w:val="none"/>
                      <w:vertAlign w:val="baseline"/>
                      <w:lang w:val="en-US" w:eastAsia="zh-CN"/>
                    </w:rPr>
                    <w:t>°</w:t>
                  </w:r>
                  <w:r>
                    <w:rPr>
                      <w:rFonts w:hint="eastAsia" w:ascii="Times New Roman" w:hAnsi="Times New Roman" w:eastAsia="宋体" w:cs="Times New Roman"/>
                      <w:b w:val="0"/>
                      <w:bCs w:val="0"/>
                      <w:color w:val="auto"/>
                      <w:sz w:val="21"/>
                      <w:szCs w:val="21"/>
                      <w:highlight w:val="none"/>
                      <w:vertAlign w:val="baseline"/>
                      <w:lang w:val="en-US" w:eastAsia="zh-CN"/>
                    </w:rPr>
                    <w:t>13</w:t>
                  </w:r>
                  <w:r>
                    <w:rPr>
                      <w:rFonts w:hint="default" w:ascii="Times New Roman" w:hAnsi="Times New Roman" w:cs="Times New Roman"/>
                      <w:b w:val="0"/>
                      <w:bCs w:val="0"/>
                      <w:color w:val="auto"/>
                      <w:sz w:val="21"/>
                      <w:szCs w:val="21"/>
                      <w:highlight w:val="none"/>
                      <w:vertAlign w:val="baseline"/>
                      <w:lang w:val="en-US" w:eastAsia="zh-CN"/>
                    </w:rPr>
                    <w:t>′</w:t>
                  </w:r>
                  <w:r>
                    <w:rPr>
                      <w:rFonts w:hint="eastAsia" w:ascii="Times New Roman" w:hAnsi="Times New Roman" w:eastAsia="宋体" w:cs="Times New Roman"/>
                      <w:b w:val="0"/>
                      <w:bCs w:val="0"/>
                      <w:color w:val="auto"/>
                      <w:sz w:val="21"/>
                      <w:szCs w:val="21"/>
                      <w:highlight w:val="none"/>
                      <w:vertAlign w:val="baseline"/>
                      <w:lang w:val="en-US" w:eastAsia="zh-CN"/>
                    </w:rPr>
                    <w:t>53.956</w:t>
                  </w:r>
                  <w:r>
                    <w:rPr>
                      <w:rFonts w:hint="default" w:ascii="Times New Roman" w:hAnsi="Times New Roman" w:cs="Times New Roman"/>
                      <w:b w:val="0"/>
                      <w:bCs w:val="0"/>
                      <w:color w:val="auto"/>
                      <w:sz w:val="21"/>
                      <w:szCs w:val="21"/>
                      <w:highlight w:val="none"/>
                      <w:vertAlign w:val="baseline"/>
                      <w:lang w:val="en-US" w:eastAsia="zh-CN"/>
                    </w:rPr>
                    <w:t>″</w:t>
                  </w:r>
                </w:p>
              </w:tc>
              <w:tc>
                <w:tcPr>
                  <w:tcW w:w="1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olor w:val="auto"/>
                      <w:lang w:eastAsia="zh-CN"/>
                    </w:rPr>
                    <w:t>43</w:t>
                  </w:r>
                  <w:r>
                    <w:rPr>
                      <w:rFonts w:hint="default" w:ascii="Times New Roman" w:hAnsi="Times New Roman" w:eastAsia="宋体" w:cs="Times New Roman"/>
                      <w:b w:val="0"/>
                      <w:bCs w:val="0"/>
                      <w:color w:val="auto"/>
                      <w:sz w:val="21"/>
                      <w:szCs w:val="21"/>
                      <w:highlight w:val="none"/>
                      <w:vertAlign w:val="baseline"/>
                      <w:lang w:val="en-US" w:eastAsia="zh-CN"/>
                    </w:rPr>
                    <w:t>°</w:t>
                  </w:r>
                  <w:r>
                    <w:rPr>
                      <w:rFonts w:hint="eastAsia"/>
                      <w:color w:val="auto"/>
                      <w:lang w:eastAsia="zh-CN"/>
                    </w:rPr>
                    <w:t>52</w:t>
                  </w:r>
                  <w:r>
                    <w:rPr>
                      <w:rFonts w:hint="default" w:ascii="Times New Roman" w:hAnsi="Times New Roman" w:eastAsia="宋体" w:cs="Times New Roman"/>
                      <w:b w:val="0"/>
                      <w:bCs w:val="0"/>
                      <w:color w:val="auto"/>
                      <w:sz w:val="21"/>
                      <w:szCs w:val="21"/>
                      <w:highlight w:val="none"/>
                      <w:vertAlign w:val="baseline"/>
                      <w:lang w:val="en-US" w:eastAsia="zh-CN"/>
                    </w:rPr>
                    <w:t>′</w:t>
                  </w:r>
                  <w:r>
                    <w:rPr>
                      <w:rFonts w:hint="eastAsia"/>
                      <w:color w:val="auto"/>
                      <w:lang w:eastAsia="zh-CN"/>
                    </w:rPr>
                    <w:t>02.597</w:t>
                  </w: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1100"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auto"/>
                      <w:kern w:val="0"/>
                      <w:sz w:val="21"/>
                      <w:szCs w:val="21"/>
                      <w:lang w:val="en-US" w:eastAsia="zh-CN" w:bidi="ar"/>
                    </w:rPr>
                  </w:pPr>
                  <w:r>
                    <w:rPr>
                      <w:rFonts w:hint="default" w:ascii="Times New Roman" w:hAnsi="Times New Roman" w:eastAsia="等线" w:cs="Times New Roman"/>
                      <w:color w:val="auto"/>
                      <w:kern w:val="0"/>
                      <w:sz w:val="21"/>
                      <w:szCs w:val="21"/>
                      <w:lang w:val="en-US" w:eastAsia="zh-CN" w:bidi="ar"/>
                    </w:rPr>
                    <w:t>R0+701.70</w:t>
                  </w:r>
                </w:p>
              </w:tc>
              <w:tc>
                <w:tcPr>
                  <w:tcW w:w="155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86°13′58.033″</w:t>
                  </w:r>
                </w:p>
              </w:tc>
              <w:tc>
                <w:tcPr>
                  <w:tcW w:w="1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43°52′18.968″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2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1100"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auto"/>
                      <w:kern w:val="0"/>
                      <w:sz w:val="21"/>
                      <w:szCs w:val="21"/>
                      <w:lang w:val="en-US" w:eastAsia="zh-CN" w:bidi="ar"/>
                    </w:rPr>
                  </w:pPr>
                  <w:r>
                    <w:rPr>
                      <w:rFonts w:hint="default" w:ascii="Times New Roman" w:hAnsi="Times New Roman" w:eastAsia="等线" w:cs="Times New Roman"/>
                      <w:color w:val="auto"/>
                      <w:kern w:val="0"/>
                      <w:sz w:val="21"/>
                      <w:szCs w:val="21"/>
                      <w:lang w:val="en-US" w:eastAsia="zh-CN" w:bidi="ar"/>
                    </w:rPr>
                    <w:t>R1+070.62</w:t>
                  </w:r>
                </w:p>
              </w:tc>
              <w:tc>
                <w:tcPr>
                  <w:tcW w:w="155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86°14′04.732″</w:t>
                  </w:r>
                </w:p>
              </w:tc>
              <w:tc>
                <w:tcPr>
                  <w:tcW w:w="1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43°52′29.593″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1100"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auto"/>
                      <w:kern w:val="0"/>
                      <w:sz w:val="21"/>
                      <w:szCs w:val="21"/>
                      <w:lang w:val="en-US" w:eastAsia="zh-CN" w:bidi="ar"/>
                    </w:rPr>
                  </w:pPr>
                  <w:r>
                    <w:rPr>
                      <w:rFonts w:hint="default" w:ascii="Times New Roman" w:hAnsi="Times New Roman" w:eastAsia="等线" w:cs="Times New Roman"/>
                      <w:color w:val="auto"/>
                      <w:kern w:val="0"/>
                      <w:sz w:val="21"/>
                      <w:szCs w:val="21"/>
                      <w:lang w:val="en-US" w:eastAsia="zh-CN" w:bidi="ar"/>
                    </w:rPr>
                    <w:t>R1+570.06</w:t>
                  </w:r>
                </w:p>
              </w:tc>
              <w:tc>
                <w:tcPr>
                  <w:tcW w:w="155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86°14′17.599″</w:t>
                  </w:r>
                </w:p>
              </w:tc>
              <w:tc>
                <w:tcPr>
                  <w:tcW w:w="1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43°52′41.65</w:t>
                  </w:r>
                  <w:r>
                    <w:rPr>
                      <w:rFonts w:hint="eastAsia" w:ascii="Times New Roman" w:hAnsi="Times New Roman" w:eastAsia="宋体" w:cs="Times New Roman"/>
                      <w:b w:val="0"/>
                      <w:bCs w:val="0"/>
                      <w:color w:val="auto"/>
                      <w:sz w:val="21"/>
                      <w:szCs w:val="21"/>
                      <w:highlight w:val="none"/>
                      <w:vertAlign w:val="baseline"/>
                      <w:lang w:val="en-US" w:eastAsia="zh-CN"/>
                    </w:rPr>
                    <w:t>2</w:t>
                  </w:r>
                  <w:r>
                    <w:rPr>
                      <w:rFonts w:hint="default" w:ascii="Times New Roman" w:hAnsi="Times New Roman" w:eastAsia="宋体"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2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1100"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auto"/>
                      <w:kern w:val="0"/>
                      <w:sz w:val="21"/>
                      <w:szCs w:val="21"/>
                      <w:lang w:val="en-US" w:eastAsia="zh-CN" w:bidi="ar"/>
                    </w:rPr>
                  </w:pPr>
                  <w:r>
                    <w:rPr>
                      <w:rFonts w:hint="default" w:ascii="Times New Roman" w:hAnsi="Times New Roman" w:eastAsia="等线" w:cs="Times New Roman"/>
                      <w:color w:val="auto"/>
                      <w:kern w:val="0"/>
                      <w:sz w:val="21"/>
                      <w:szCs w:val="21"/>
                      <w:lang w:val="en-US" w:eastAsia="zh-CN" w:bidi="ar"/>
                    </w:rPr>
                    <w:t>R2+096.25</w:t>
                  </w:r>
                </w:p>
              </w:tc>
              <w:tc>
                <w:tcPr>
                  <w:tcW w:w="155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86°14′33.952″</w:t>
                  </w:r>
                </w:p>
              </w:tc>
              <w:tc>
                <w:tcPr>
                  <w:tcW w:w="1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43°52′52.273″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1100"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等线" w:cs="Times New Roman"/>
                      <w:color w:val="auto"/>
                      <w:kern w:val="0"/>
                      <w:sz w:val="21"/>
                      <w:szCs w:val="21"/>
                      <w:lang w:val="en-US" w:eastAsia="zh-CN" w:bidi="ar"/>
                    </w:rPr>
                  </w:pPr>
                  <w:r>
                    <w:rPr>
                      <w:rFonts w:hint="default" w:ascii="Times New Roman" w:hAnsi="Times New Roman" w:eastAsia="等线" w:cs="Times New Roman"/>
                      <w:color w:val="auto"/>
                      <w:kern w:val="0"/>
                      <w:sz w:val="21"/>
                      <w:szCs w:val="21"/>
                      <w:lang w:val="en-US" w:eastAsia="zh-CN" w:bidi="ar"/>
                    </w:rPr>
                    <w:t>R5+300.00</w:t>
                  </w:r>
                </w:p>
              </w:tc>
              <w:tc>
                <w:tcPr>
                  <w:tcW w:w="155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86°15′50.484″</w:t>
                  </w:r>
                </w:p>
              </w:tc>
              <w:tc>
                <w:tcPr>
                  <w:tcW w:w="151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43°54′14.864″</w:t>
                  </w:r>
                </w:p>
              </w:tc>
            </w:tr>
          </w:tbl>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highlight w:val="none"/>
                <w:lang w:val="en-US" w:eastAsia="zh-CN"/>
              </w:rPr>
              <w:t>项目区地理位置详见附图1。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4" w:hRule="atLeast"/>
          <w:jc w:val="center"/>
        </w:trPr>
        <w:tc>
          <w:tcPr>
            <w:tcW w:w="91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2" w:firstLineChars="200"/>
              <w:textAlignment w:val="baseline"/>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5</w:t>
            </w:r>
            <w:r>
              <w:rPr>
                <w:rFonts w:hint="default" w:ascii="Times New Roman" w:hAnsi="Times New Roman" w:eastAsia="Times New Roman" w:cs="Times New Roman"/>
                <w:b/>
                <w:bCs/>
                <w:sz w:val="28"/>
                <w:szCs w:val="28"/>
              </w:rPr>
              <w:t>.1</w:t>
            </w:r>
            <w:r>
              <w:rPr>
                <w:rFonts w:hint="default"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sz w:val="28"/>
                <w:szCs w:val="28"/>
                <w14:textOutline w14:w="5094" w14:cap="flat" w14:cmpd="sng">
                  <w14:solidFill>
                    <w14:srgbClr w14:val="000000"/>
                  </w14:solidFill>
                  <w14:prstDash w14:val="solid"/>
                  <w14:miter w14:val="0"/>
                </w14:textOutline>
              </w:rPr>
              <w:t>主要工程</w:t>
            </w:r>
            <w:r>
              <w:rPr>
                <w:rFonts w:hint="default" w:ascii="Times New Roman" w:hAnsi="Times New Roman" w:eastAsia="宋体" w:cs="Times New Roman"/>
                <w:sz w:val="28"/>
                <w:szCs w:val="28"/>
                <w:lang w:val="en-US" w:eastAsia="zh-CN"/>
                <w14:textOutline w14:w="5094" w14:cap="flat" w14:cmpd="sng">
                  <w14:solidFill>
                    <w14:srgbClr w14:val="000000"/>
                  </w14:solidFill>
                  <w14:prstDash w14:val="solid"/>
                  <w14:miter w14:val="0"/>
                </w14:textOutline>
              </w:rPr>
              <w:t>组成</w:t>
            </w:r>
            <w:r>
              <w:rPr>
                <w:rFonts w:hint="default" w:ascii="Times New Roman" w:hAnsi="Times New Roman" w:eastAsia="宋体" w:cs="Times New Roman"/>
                <w:sz w:val="28"/>
                <w:szCs w:val="28"/>
                <w14:textOutline w14:w="5094" w14:cap="flat" w14:cmpd="sng">
                  <w14:solidFill>
                    <w14:srgbClr w14:val="000000"/>
                  </w14:solidFill>
                  <w14:prstDash w14:val="solid"/>
                  <w14:miter w14:val="0"/>
                </w14:textOutline>
              </w:rPr>
              <w:t>及规模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pacing w:val="0"/>
                <w:w w:val="100"/>
                <w:position w:val="0"/>
                <w:sz w:val="24"/>
                <w:szCs w:val="24"/>
                <w:lang w:val="en-US" w:eastAsia="zh-CN" w:bidi="en-US"/>
              </w:rPr>
            </w:pPr>
            <w:r>
              <w:rPr>
                <w:rFonts w:hint="default" w:ascii="Times New Roman" w:hAnsi="Times New Roman" w:eastAsia="宋体" w:cs="Times New Roman"/>
                <w:color w:val="auto"/>
                <w:sz w:val="24"/>
                <w:szCs w:val="24"/>
                <w:lang w:val="en-US" w:eastAsia="zh-CN"/>
              </w:rPr>
              <w:t>本项目治理河道5.5km，其中：河道防护长度4.26km，冲沟防护1.22km，总共5.48km，修建纳洪口3处，谷坊11座</w:t>
            </w:r>
            <w:r>
              <w:rPr>
                <w:rFonts w:hint="default" w:ascii="Times New Roman" w:hAnsi="Times New Roman" w:eastAsia="宋体" w:cs="Times New Roman"/>
                <w:color w:val="auto"/>
                <w:spacing w:val="0"/>
                <w:w w:val="100"/>
                <w:position w:val="0"/>
                <w:sz w:val="24"/>
                <w:szCs w:val="24"/>
                <w:lang w:val="en-US" w:eastAsia="zh-CN" w:bidi="en-US"/>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sz w:val="24"/>
                <w:szCs w:val="24"/>
                <w:lang w:val="en-US" w:eastAsia="zh-CN"/>
              </w:rPr>
            </w:pPr>
            <w:r>
              <w:rPr>
                <w:rFonts w:hint="default" w:ascii="Times New Roman" w:hAnsi="Times New Roman" w:eastAsia="宋体" w:cs="Times New Roman"/>
                <w:color w:val="auto"/>
                <w:sz w:val="24"/>
                <w:szCs w:val="24"/>
                <w:lang w:val="en-US" w:eastAsia="zh-CN"/>
              </w:rPr>
              <w:t>根据《水利水电工程等级划分及洪水标准》（SL252-2017），并结合本工程保护对象为塔西河片区水厂（现状供水人口5.7万人）、涝坝湾煤矿生活区、下游渠首河道、河道沿岸居民点、下游0.75万亩农田及草场、现有灌溉、防洪设施和水利设施及伴行路等确定，工程等别为Ⅴ等，工程规模为小（Ⅱ）型，主要建筑物及次要建筑物级别为5级，防洪标准重现期为10～20年一遇。考虑到防护区影响程度相对一般，本段防洪标准选取10年一遇，设计洪峰流量为70.4-90.3m³/s。</w:t>
            </w:r>
          </w:p>
          <w:p>
            <w:pPr>
              <w:keepNext w:val="0"/>
              <w:keepLines w:val="0"/>
              <w:pageBreakBefore w:val="0"/>
              <w:widowControl/>
              <w:kinsoku/>
              <w:wordWrap/>
              <w:overflowPunct/>
              <w:topLinePunct w:val="0"/>
              <w:autoSpaceDE/>
              <w:autoSpaceDN/>
              <w:bidi w:val="0"/>
              <w:adjustRightInd w:val="0"/>
              <w:snapToGrid w:val="0"/>
              <w:spacing w:line="360" w:lineRule="auto"/>
              <w:ind w:left="0" w:firstLine="44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工</w:t>
            </w:r>
            <w:r>
              <w:rPr>
                <w:rFonts w:hint="default" w:ascii="Times New Roman" w:hAnsi="Times New Roman" w:eastAsia="宋体" w:cs="Times New Roman"/>
                <w:spacing w:val="-8"/>
                <w:sz w:val="24"/>
                <w:szCs w:val="24"/>
              </w:rPr>
              <w:t>程</w:t>
            </w:r>
            <w:r>
              <w:rPr>
                <w:rFonts w:hint="default" w:ascii="Times New Roman" w:hAnsi="Times New Roman" w:eastAsia="宋体" w:cs="Times New Roman"/>
                <w:spacing w:val="-5"/>
                <w:sz w:val="24"/>
                <w:szCs w:val="24"/>
              </w:rPr>
              <w:t>建设内容见表</w:t>
            </w:r>
            <w:r>
              <w:rPr>
                <w:rFonts w:hint="default" w:ascii="Times New Roman" w:hAnsi="Times New Roman" w:eastAsia="宋体" w:cs="Times New Roman"/>
                <w:spacing w:val="-5"/>
                <w:sz w:val="24"/>
                <w:szCs w:val="24"/>
                <w:lang w:val="en-US" w:eastAsia="zh-CN"/>
              </w:rPr>
              <w:t>5</w:t>
            </w:r>
            <w:r>
              <w:rPr>
                <w:rFonts w:hint="default" w:ascii="Times New Roman" w:hAnsi="Times New Roman" w:eastAsia="Times New Roman" w:cs="Times New Roman"/>
                <w:spacing w:val="-5"/>
                <w:sz w:val="24"/>
                <w:szCs w:val="24"/>
              </w:rPr>
              <w:t>-1</w:t>
            </w:r>
            <w:r>
              <w:rPr>
                <w:rFonts w:hint="default" w:ascii="Times New Roman" w:hAnsi="Times New Roman" w:eastAsia="宋体" w:cs="Times New Roman"/>
                <w:spacing w:val="-5"/>
                <w:sz w:val="24"/>
                <w:szCs w:val="24"/>
              </w:rPr>
              <w:t>。</w:t>
            </w:r>
          </w:p>
          <w:p>
            <w:pPr>
              <w:keepNext w:val="0"/>
              <w:keepLines w:val="0"/>
              <w:pageBreakBefore w:val="0"/>
              <w:widowControl/>
              <w:kinsoku w:val="0"/>
              <w:wordWrap/>
              <w:overflowPunct/>
              <w:topLinePunct w:val="0"/>
              <w:autoSpaceDE/>
              <w:autoSpaceDN/>
              <w:bidi w:val="0"/>
              <w:adjustRightInd/>
              <w:snapToGrid/>
              <w:jc w:val="center"/>
              <w:textAlignment w:val="baseline"/>
              <w:rPr>
                <w:rFonts w:hint="default" w:ascii="Times New Roman" w:hAnsi="Times New Roman" w:eastAsia="宋体" w:cs="Times New Roman"/>
                <w:sz w:val="21"/>
                <w:szCs w:val="21"/>
                <w:highlight w:val="none"/>
                <w14:textOutline w14:w="3831" w14:cap="flat" w14:cmpd="sng">
                  <w14:solidFill>
                    <w14:srgbClr w14:val="000000"/>
                  </w14:solidFill>
                  <w14:prstDash w14:val="solid"/>
                  <w14:miter w14:val="0"/>
                </w14:textOutline>
              </w:rPr>
            </w:pPr>
            <w:r>
              <w:rPr>
                <w:rFonts w:hint="default" w:ascii="Times New Roman" w:hAnsi="Times New Roman" w:eastAsia="宋体" w:cs="Times New Roman"/>
                <w:sz w:val="21"/>
                <w:szCs w:val="21"/>
                <w:highlight w:val="none"/>
                <w14:textOutline w14:w="3831" w14:cap="flat" w14:cmpd="sng">
                  <w14:solidFill>
                    <w14:srgbClr w14:val="000000"/>
                  </w14:solidFill>
                  <w14:prstDash w14:val="solid"/>
                  <w14:miter w14:val="0"/>
                </w14:textOutline>
              </w:rPr>
              <w:t>表</w:t>
            </w:r>
            <w:r>
              <w:rPr>
                <w:rFonts w:hint="default" w:ascii="Times New Roman" w:hAnsi="Times New Roman" w:eastAsia="宋体" w:cs="Times New Roman"/>
                <w:b/>
                <w:bCs/>
                <w:sz w:val="21"/>
                <w:szCs w:val="21"/>
                <w:highlight w:val="none"/>
                <w:lang w:val="en-US" w:eastAsia="zh-CN"/>
              </w:rPr>
              <w:t>5</w:t>
            </w:r>
            <w:r>
              <w:rPr>
                <w:rFonts w:hint="default" w:ascii="Times New Roman" w:hAnsi="Times New Roman" w:eastAsia="Times New Roman" w:cs="Times New Roman"/>
                <w:b/>
                <w:bCs/>
                <w:sz w:val="21"/>
                <w:szCs w:val="21"/>
                <w:highlight w:val="none"/>
              </w:rPr>
              <w:t>-</w:t>
            </w:r>
            <w:r>
              <w:rPr>
                <w:rFonts w:hint="eastAsia" w:ascii="Times New Roman" w:hAnsi="Times New Roman" w:eastAsia="宋体" w:cs="Times New Roman"/>
                <w:b/>
                <w:bCs/>
                <w:sz w:val="21"/>
                <w:szCs w:val="21"/>
                <w:highlight w:val="none"/>
                <w:lang w:val="en-US" w:eastAsia="zh-CN"/>
              </w:rPr>
              <w:t>2</w:t>
            </w:r>
            <w:r>
              <w:rPr>
                <w:rFonts w:hint="default" w:ascii="Times New Roman" w:hAnsi="Times New Roman" w:eastAsia="Times New Roman" w:cs="Times New Roman"/>
                <w:sz w:val="21"/>
                <w:szCs w:val="21"/>
                <w:highlight w:val="none"/>
              </w:rPr>
              <w:t xml:space="preserve">  </w:t>
            </w:r>
            <w:r>
              <w:rPr>
                <w:rFonts w:hint="default" w:ascii="Times New Roman" w:hAnsi="Times New Roman" w:eastAsia="宋体" w:cs="Times New Roman"/>
                <w:sz w:val="21"/>
                <w:szCs w:val="21"/>
                <w:highlight w:val="none"/>
                <w14:textOutline w14:w="3831" w14:cap="flat" w14:cmpd="sng">
                  <w14:solidFill>
                    <w14:srgbClr w14:val="000000"/>
                  </w14:solidFill>
                  <w14:prstDash w14:val="solid"/>
                  <w14:miter w14:val="0"/>
                </w14:textOutline>
              </w:rPr>
              <w:t>工程建设内容</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447"/>
              <w:gridCol w:w="911"/>
              <w:gridCol w:w="490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0" w:type="pct"/>
                  <w:gridSpan w:val="4"/>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环评设计建设</w:t>
                  </w:r>
                </w:p>
              </w:tc>
              <w:tc>
                <w:tcPr>
                  <w:tcW w:w="909" w:type="pct"/>
                  <w:vMerge w:val="restar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实际建情况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46"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工程类型</w:t>
                  </w:r>
                </w:p>
              </w:tc>
              <w:tc>
                <w:tcPr>
                  <w:tcW w:w="747" w:type="pct"/>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工程内容</w:t>
                  </w:r>
                </w:p>
              </w:tc>
              <w:tc>
                <w:tcPr>
                  <w:tcW w:w="2696"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建设内容及规模</w:t>
                  </w:r>
                </w:p>
              </w:tc>
              <w:tc>
                <w:tcPr>
                  <w:tcW w:w="909"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baseline"/>
                    <w:rPr>
                      <w:rFonts w:hint="default" w:ascii="Times New Roman" w:hAnsi="Times New Roman" w:eastAsia="宋体" w:cs="Times New Roman"/>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jc w:val="center"/>
              </w:trPr>
              <w:tc>
                <w:tcPr>
                  <w:tcW w:w="646" w:type="pct"/>
                  <w:vMerge w:val="restar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主体工程</w:t>
                  </w:r>
                </w:p>
              </w:tc>
              <w:tc>
                <w:tcPr>
                  <w:tcW w:w="747"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color w:val="auto"/>
                      <w:kern w:val="0"/>
                      <w:sz w:val="21"/>
                      <w:szCs w:val="21"/>
                      <w:lang w:val="en-US" w:eastAsia="zh-CN" w:bidi="ar"/>
                    </w:rPr>
                    <w:t>冲洪沟防护段</w:t>
                  </w:r>
                </w:p>
              </w:tc>
              <w:tc>
                <w:tcPr>
                  <w:tcW w:w="2696" w:type="pct"/>
                  <w:vAlign w:val="center"/>
                </w:tcPr>
                <w:p>
                  <w:pPr>
                    <w:keepNext w:val="0"/>
                    <w:keepLines w:val="0"/>
                    <w:widowControl/>
                    <w:suppressLineNumbers w:val="0"/>
                    <w:spacing w:before="0" w:beforeAutospacing="0" w:after="0" w:afterAutospacing="0"/>
                    <w:ind w:left="0" w:right="0" w:firstLine="420" w:firstLineChars="200"/>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谷坊坝计划采用重力式格宾石笼形式，溢洪口为矩形宽顶堰，初步确定基础埋深2.0m，堰顶高度1.0m，顶宽1.0m，上游迎水面为垂直面。下游铺设防冲抛石。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Times New Roman"/>
                      <w:snapToGrid/>
                      <w:spacing w:val="-1"/>
                      <w:kern w:val="0"/>
                      <w:sz w:val="21"/>
                      <w:szCs w:val="21"/>
                      <w:lang w:val="en-US" w:eastAsia="zh-CN" w:bidi="ar-SA"/>
                    </w:rPr>
                  </w:pPr>
                  <w:r>
                    <w:rPr>
                      <w:rFonts w:hint="default" w:ascii="Times New Roman" w:hAnsi="Times New Roman" w:eastAsia="宋体" w:cs="Times New Roman"/>
                      <w:b w:val="0"/>
                      <w:bCs w:val="0"/>
                      <w:color w:val="auto"/>
                      <w:kern w:val="0"/>
                      <w:sz w:val="21"/>
                      <w:szCs w:val="21"/>
                      <w:lang w:val="en-US" w:eastAsia="zh-CN" w:bidi="ar"/>
                    </w:rPr>
                    <w:t>在右堤桩号2+795.601处有支沟一汇入，右堤桩号3+818.909处有支沟二汇入，在右堤桩号4+935.962处有支沟三汇入。只需在支沟与主河道汇入口修建纳洪口进行防护，在沟内设置谷坊坝群，防止山坡上砾石进入河道，保证水流正常下泄，不发生冲刷和堵塞河道。</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baseline"/>
                    <w:rPr>
                      <w:rFonts w:hint="default" w:ascii="Times New Roman" w:hAnsi="Times New Roman" w:eastAsia="宋体" w:cs="Times New Roman"/>
                      <w:sz w:val="21"/>
                      <w:szCs w:val="21"/>
                      <w:vertAlign w:val="baseline"/>
                    </w:rPr>
                  </w:pPr>
                </w:p>
              </w:tc>
              <w:tc>
                <w:tcPr>
                  <w:tcW w:w="747" w:type="pct"/>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color w:val="auto"/>
                      <w:kern w:val="0"/>
                      <w:sz w:val="21"/>
                      <w:szCs w:val="21"/>
                      <w:lang w:val="en-US" w:eastAsia="zh-CN" w:bidi="ar"/>
                    </w:rPr>
                    <w:t>谷坊</w:t>
                  </w:r>
                </w:p>
              </w:tc>
              <w:tc>
                <w:tcPr>
                  <w:tcW w:w="26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ascii="Times New Roman" w:hAnsi="Times New Roman" w:eastAsia="宋体" w:cs="Times New Roman"/>
                      <w:snapToGrid/>
                      <w:spacing w:val="-1"/>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
                    </w:rPr>
                    <w:t>石门子渠首下游右岸有三条冲洪沟，本工程建筑物为谷坊坝，主要布置在三条冲洪沟上。新建11座谷坊分别位于：1#支沟4座；②2#支沟3座；③3#支沟4座</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46" w:type="pct"/>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color w:val="auto"/>
                      <w:sz w:val="21"/>
                      <w:szCs w:val="21"/>
                      <w:lang w:val="en-US" w:eastAsia="zh-CN"/>
                    </w:rPr>
                    <w:t>辅助工程</w:t>
                  </w:r>
                </w:p>
              </w:tc>
              <w:tc>
                <w:tcPr>
                  <w:tcW w:w="747" w:type="pct"/>
                  <w:gridSpan w:val="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color w:val="auto"/>
                      <w:sz w:val="21"/>
                      <w:szCs w:val="21"/>
                      <w:lang w:val="en-US" w:eastAsia="zh-CN"/>
                    </w:rPr>
                    <w:t>对内交通</w:t>
                  </w:r>
                </w:p>
              </w:tc>
              <w:tc>
                <w:tcPr>
                  <w:tcW w:w="2696" w:type="pct"/>
                  <w:vAlign w:val="center"/>
                </w:tcPr>
                <w:p>
                  <w:pPr>
                    <w:keepNext w:val="0"/>
                    <w:keepLines w:val="0"/>
                    <w:widowControl w:val="0"/>
                    <w:suppressLineNumbers w:val="0"/>
                    <w:spacing w:before="0" w:beforeAutospacing="0" w:after="0" w:afterAutospacing="0" w:line="240" w:lineRule="auto"/>
                    <w:ind w:left="0" w:right="0" w:firstLine="420" w:firstLineChars="200"/>
                    <w:jc w:val="left"/>
                    <w:rPr>
                      <w:rFonts w:hint="default" w:ascii="Times New Roman" w:hAnsi="Times New Roman" w:eastAsia="宋体" w:cs="Times New Roman"/>
                      <w:snapToGrid/>
                      <w:spacing w:val="-1"/>
                      <w:kern w:val="0"/>
                      <w:sz w:val="21"/>
                      <w:szCs w:val="21"/>
                      <w:lang w:val="en-US" w:eastAsia="zh-CN" w:bidi="ar-SA"/>
                    </w:rPr>
                  </w:pPr>
                  <w:r>
                    <w:rPr>
                      <w:rFonts w:hint="default" w:ascii="Times New Roman" w:hAnsi="Times New Roman" w:cs="Times New Roman"/>
                      <w:color w:val="auto"/>
                      <w:sz w:val="21"/>
                      <w:szCs w:val="21"/>
                      <w:lang w:val="en-US" w:eastAsia="zh-CN"/>
                    </w:rPr>
                    <w:t>工程区右岸有简易道路，施工材料器械可直接运至施工现场，不需再修建交通道路。</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Merge w:val="restar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临时工程</w:t>
                  </w:r>
                </w:p>
              </w:tc>
              <w:tc>
                <w:tcPr>
                  <w:tcW w:w="747" w:type="pct"/>
                  <w:gridSpan w:val="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color w:val="auto"/>
                      <w:sz w:val="21"/>
                      <w:szCs w:val="21"/>
                      <w:lang w:eastAsia="zh-CN"/>
                    </w:rPr>
                    <w:t>临时生产</w:t>
                  </w:r>
                  <w:r>
                    <w:rPr>
                      <w:rFonts w:hint="default" w:ascii="Times New Roman" w:hAnsi="Times New Roman" w:cs="Times New Roman"/>
                      <w:snapToGrid w:val="0"/>
                      <w:color w:val="auto"/>
                      <w:kern w:val="0"/>
                      <w:sz w:val="21"/>
                      <w:szCs w:val="21"/>
                      <w:lang w:val="en-US" w:eastAsia="zh-CN" w:bidi="ar-SA"/>
                    </w:rPr>
                    <w:t>、生活</w:t>
                  </w:r>
                  <w:r>
                    <w:rPr>
                      <w:rFonts w:hint="default" w:ascii="Times New Roman" w:hAnsi="Times New Roman" w:cs="Times New Roman"/>
                      <w:color w:val="auto"/>
                      <w:sz w:val="21"/>
                      <w:szCs w:val="21"/>
                      <w:lang w:eastAsia="zh-CN"/>
                    </w:rPr>
                    <w:t>区</w:t>
                  </w:r>
                </w:p>
              </w:tc>
              <w:tc>
                <w:tcPr>
                  <w:tcW w:w="2696" w:type="pct"/>
                  <w:vAlign w:val="center"/>
                </w:tcPr>
                <w:p>
                  <w:pPr>
                    <w:keepNext w:val="0"/>
                    <w:keepLines w:val="0"/>
                    <w:widowControl w:val="0"/>
                    <w:suppressLineNumbers w:val="0"/>
                    <w:spacing w:before="0" w:beforeAutospacing="0" w:after="0" w:afterAutospacing="0" w:line="240" w:lineRule="auto"/>
                    <w:ind w:left="0" w:right="0" w:firstLine="420" w:firstLineChars="200"/>
                    <w:jc w:val="left"/>
                    <w:rPr>
                      <w:rFonts w:hint="default" w:ascii="Times New Roman" w:hAnsi="Times New Roman" w:eastAsia="宋体" w:cs="Times New Roman"/>
                      <w:snapToGrid/>
                      <w:spacing w:val="-1"/>
                      <w:kern w:val="0"/>
                      <w:sz w:val="21"/>
                      <w:szCs w:val="21"/>
                      <w:lang w:val="en-US" w:eastAsia="zh-CN" w:bidi="ar-SA"/>
                    </w:rPr>
                  </w:pPr>
                  <w:r>
                    <w:rPr>
                      <w:rFonts w:hint="default" w:ascii="Times New Roman" w:hAnsi="Times New Roman" w:cs="Times New Roman"/>
                      <w:color w:val="auto"/>
                      <w:sz w:val="21"/>
                      <w:szCs w:val="21"/>
                    </w:rPr>
                    <w:t>占地</w:t>
                  </w:r>
                  <w:r>
                    <w:rPr>
                      <w:rFonts w:hint="eastAsia" w:cs="Times New Roman"/>
                      <w:color w:val="auto"/>
                      <w:sz w:val="21"/>
                      <w:szCs w:val="21"/>
                      <w:lang w:val="en-US" w:eastAsia="zh-CN"/>
                    </w:rPr>
                    <w:t>4000</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highlight w:val="none"/>
                      <w:lang w:val="en-US" w:eastAsia="zh-CN"/>
                    </w:rPr>
                    <w:t>本项目临时生产生活营地位于河道两岸的开阔地，不占用河道、滩地</w:t>
                  </w:r>
                  <w:r>
                    <w:rPr>
                      <w:rFonts w:hint="default" w:ascii="Times New Roman" w:hAnsi="Times New Roman" w:eastAsia="宋体" w:cs="Times New Roman"/>
                      <w:color w:val="auto"/>
                      <w:kern w:val="0"/>
                      <w:sz w:val="21"/>
                      <w:szCs w:val="21"/>
                      <w:lang w:val="en-US" w:eastAsia="zh-CN" w:bidi="ar"/>
                    </w:rPr>
                    <w:t>。主要布置有</w:t>
                  </w:r>
                  <w:r>
                    <w:rPr>
                      <w:rFonts w:hint="eastAsia" w:ascii="Times New Roman" w:hAnsi="Times New Roman" w:cs="Times New Roman"/>
                      <w:color w:val="auto"/>
                      <w:kern w:val="0"/>
                      <w:sz w:val="21"/>
                      <w:szCs w:val="21"/>
                      <w:lang w:val="en-US" w:eastAsia="zh-CN" w:bidi="ar"/>
                    </w:rPr>
                    <w:t>临时房屋、拌和站、砂石骨料堆放场、停车场、防渗化粪池等；</w:t>
                  </w:r>
                  <w:r>
                    <w:rPr>
                      <w:rFonts w:hint="default" w:ascii="Times New Roman" w:hAnsi="Times New Roman" w:eastAsia="宋体" w:cs="Times New Roman"/>
                      <w:color w:val="auto"/>
                      <w:kern w:val="0"/>
                      <w:sz w:val="21"/>
                      <w:szCs w:val="21"/>
                      <w:lang w:val="en-US" w:eastAsia="zh-CN" w:bidi="ar"/>
                    </w:rPr>
                    <w:t>机械修配厂在</w:t>
                  </w:r>
                  <w:r>
                    <w:rPr>
                      <w:rFonts w:hint="eastAsia" w:ascii="Times New Roman" w:hAnsi="Times New Roman" w:eastAsia="宋体" w:cs="Times New Roman"/>
                      <w:color w:val="auto"/>
                      <w:kern w:val="0"/>
                      <w:sz w:val="21"/>
                      <w:szCs w:val="21"/>
                      <w:lang w:val="en-US" w:eastAsia="zh-CN" w:bidi="ar"/>
                    </w:rPr>
                    <w:t>各县就近</w:t>
                  </w:r>
                  <w:r>
                    <w:rPr>
                      <w:rFonts w:hint="default" w:ascii="Times New Roman" w:hAnsi="Times New Roman" w:eastAsia="宋体" w:cs="Times New Roman"/>
                      <w:color w:val="auto"/>
                      <w:kern w:val="0"/>
                      <w:sz w:val="21"/>
                      <w:szCs w:val="21"/>
                      <w:lang w:val="en-US" w:eastAsia="zh-CN" w:bidi="ar"/>
                    </w:rPr>
                    <w:t>解决。</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施工期</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租赁项目区附近村庄民房，不设置</w:t>
                  </w:r>
                  <w:r>
                    <w:rPr>
                      <w:rFonts w:hint="eastAsia" w:ascii="Times New Roman" w:hAnsi="Times New Roman" w:cs="Times New Roman"/>
                      <w:color w:val="auto"/>
                      <w:kern w:val="0"/>
                      <w:sz w:val="21"/>
                      <w:szCs w:val="21"/>
                      <w:lang w:val="en-US" w:eastAsia="zh-CN" w:bidi="ar"/>
                    </w:rPr>
                    <w:t>临时房屋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baseline"/>
                    <w:rPr>
                      <w:rFonts w:hint="default" w:ascii="Times New Roman" w:hAnsi="Times New Roman" w:eastAsia="宋体" w:cs="Times New Roman"/>
                      <w:sz w:val="21"/>
                      <w:szCs w:val="21"/>
                      <w:vertAlign w:val="baseline"/>
                    </w:rPr>
                  </w:pPr>
                </w:p>
              </w:tc>
              <w:tc>
                <w:tcPr>
                  <w:tcW w:w="747" w:type="pct"/>
                  <w:gridSpan w:val="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color w:val="auto"/>
                      <w:sz w:val="21"/>
                      <w:szCs w:val="21"/>
                      <w:lang w:val="en-US" w:eastAsia="zh-CN"/>
                    </w:rPr>
                    <w:t>弃土场</w:t>
                  </w:r>
                </w:p>
              </w:tc>
              <w:tc>
                <w:tcPr>
                  <w:tcW w:w="2696" w:type="pct"/>
                  <w:vAlign w:val="center"/>
                </w:tcPr>
                <w:p>
                  <w:pPr>
                    <w:keepNext w:val="0"/>
                    <w:keepLines w:val="0"/>
                    <w:widowControl w:val="0"/>
                    <w:suppressLineNumbers w:val="0"/>
                    <w:spacing w:before="0" w:beforeAutospacing="0" w:after="0" w:afterAutospacing="0" w:line="240" w:lineRule="auto"/>
                    <w:ind w:left="0" w:right="0" w:firstLine="420" w:firstLineChars="200"/>
                    <w:jc w:val="both"/>
                    <w:rPr>
                      <w:rFonts w:hint="default" w:ascii="Times New Roman" w:hAnsi="Times New Roman" w:eastAsia="宋体" w:cs="Times New Roman"/>
                      <w:snapToGrid/>
                      <w:spacing w:val="-1"/>
                      <w:kern w:val="0"/>
                      <w:sz w:val="21"/>
                      <w:szCs w:val="21"/>
                      <w:lang w:val="en-US" w:eastAsia="zh-CN" w:bidi="ar-SA"/>
                    </w:rPr>
                  </w:pPr>
                  <w:r>
                    <w:rPr>
                      <w:rFonts w:hint="default" w:ascii="Times New Roman" w:hAnsi="Times New Roman" w:cs="Times New Roman"/>
                      <w:color w:val="auto"/>
                      <w:sz w:val="21"/>
                      <w:szCs w:val="21"/>
                      <w:highlight w:val="none"/>
                      <w:lang w:val="en-US" w:eastAsia="zh-CN"/>
                    </w:rPr>
                    <w:t>本项目不设置弃土场，施工时需单独临时就近工程区堆放。</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46"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baseline"/>
                    <w:rPr>
                      <w:rFonts w:hint="default" w:ascii="Times New Roman" w:hAnsi="Times New Roman" w:eastAsia="宋体" w:cs="Times New Roman"/>
                      <w:sz w:val="21"/>
                      <w:szCs w:val="21"/>
                    </w:rPr>
                  </w:pPr>
                  <w:r>
                    <w:rPr>
                      <w:rFonts w:hint="default" w:ascii="Times New Roman" w:hAnsi="Times New Roman" w:eastAsia="宋体" w:cs="Times New Roman"/>
                      <w:snapToGrid w:val="0"/>
                      <w:color w:val="000000"/>
                      <w:kern w:val="0"/>
                      <w:sz w:val="21"/>
                      <w:szCs w:val="21"/>
                      <w:lang w:val="en-US" w:eastAsia="zh-CN" w:bidi="ar"/>
                    </w:rPr>
                    <w:t>公用工程</w:t>
                  </w:r>
                </w:p>
              </w:tc>
              <w:tc>
                <w:tcPr>
                  <w:tcW w:w="747" w:type="pct"/>
                  <w:gridSpan w:val="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eastAsia="宋体" w:cs="Times New Roman"/>
                      <w:color w:val="auto"/>
                      <w:sz w:val="21"/>
                      <w:szCs w:val="21"/>
                    </w:rPr>
                    <w:t>供水</w:t>
                  </w:r>
                </w:p>
              </w:tc>
              <w:tc>
                <w:tcPr>
                  <w:tcW w:w="269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0"/>
                    <w:textAlignment w:val="auto"/>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cs="Times New Roman"/>
                      <w:color w:val="auto"/>
                      <w:sz w:val="21"/>
                      <w:szCs w:val="24"/>
                      <w:lang w:val="en-US" w:eastAsia="zh-CN"/>
                    </w:rPr>
                    <w:t>本工程施工用水可就近河道内或渠道抽取拉运。</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snapToGrid w:val="0"/>
                      <w:color w:val="000000"/>
                      <w:kern w:val="0"/>
                      <w:sz w:val="21"/>
                      <w:szCs w:val="21"/>
                      <w:lang w:val="en-US" w:eastAsia="zh-CN" w:bidi="ar"/>
                    </w:rPr>
                    <w:t>实际</w:t>
                  </w:r>
                  <w:r>
                    <w:rPr>
                      <w:rFonts w:hint="default" w:ascii="Times New Roman" w:hAnsi="Times New Roman" w:eastAsia="宋体" w:cs="Times New Roman"/>
                      <w:snapToGrid w:val="0"/>
                      <w:color w:val="000000"/>
                      <w:kern w:val="0"/>
                      <w:sz w:val="21"/>
                      <w:szCs w:val="21"/>
                      <w:lang w:val="en-US" w:eastAsia="zh-CN" w:bidi="ar"/>
                    </w:rPr>
                    <w:t>从附近居民点拉运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rPr>
                  </w:pPr>
                </w:p>
              </w:tc>
              <w:tc>
                <w:tcPr>
                  <w:tcW w:w="747" w:type="pct"/>
                  <w:gridSpan w:val="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cs="Times New Roman"/>
                      <w:color w:val="auto"/>
                      <w:sz w:val="21"/>
                      <w:szCs w:val="21"/>
                    </w:rPr>
                    <w:t>排水</w:t>
                  </w:r>
                </w:p>
              </w:tc>
              <w:tc>
                <w:tcPr>
                  <w:tcW w:w="2696" w:type="pct"/>
                  <w:vAlign w:val="center"/>
                </w:tcPr>
                <w:p>
                  <w:pPr>
                    <w:keepNext w:val="0"/>
                    <w:keepLines w:val="0"/>
                    <w:widowControl w:val="0"/>
                    <w:suppressLineNumbers w:val="0"/>
                    <w:spacing w:before="0" w:beforeAutospacing="0" w:after="0" w:afterAutospacing="0" w:line="240" w:lineRule="auto"/>
                    <w:ind w:left="0" w:right="0" w:firstLine="420" w:firstLineChars="200"/>
                    <w:jc w:val="both"/>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eastAsia="宋体" w:cs="Times New Roman"/>
                      <w:b w:val="0"/>
                      <w:bCs w:val="0"/>
                      <w:color w:val="auto"/>
                      <w:sz w:val="21"/>
                      <w:szCs w:val="21"/>
                      <w:highlight w:val="none"/>
                      <w:lang w:val="en-US" w:eastAsia="zh-CN"/>
                    </w:rPr>
                    <w:t>施工废水经沉淀池沉淀处理后</w:t>
                  </w:r>
                  <w:r>
                    <w:rPr>
                      <w:rFonts w:hint="default" w:ascii="Times New Roman" w:hAnsi="Times New Roman" w:cs="Times New Roman"/>
                      <w:color w:val="auto"/>
                      <w:sz w:val="21"/>
                      <w:szCs w:val="21"/>
                    </w:rPr>
                    <w:t>施工</w:t>
                  </w:r>
                  <w:r>
                    <w:rPr>
                      <w:rFonts w:hint="eastAsia" w:ascii="Times New Roman" w:hAnsi="Times New Roman" w:cs="Times New Roman"/>
                      <w:color w:val="auto"/>
                      <w:sz w:val="21"/>
                      <w:szCs w:val="21"/>
                      <w:lang w:val="en-US" w:eastAsia="zh-CN"/>
                    </w:rPr>
                    <w:t>临时生活区和道路</w:t>
                  </w:r>
                  <w:r>
                    <w:rPr>
                      <w:rFonts w:hint="default" w:ascii="Times New Roman" w:hAnsi="Times New Roman" w:cs="Times New Roman"/>
                      <w:color w:val="auto"/>
                      <w:sz w:val="21"/>
                      <w:szCs w:val="21"/>
                    </w:rPr>
                    <w:t>的洒水防尘</w:t>
                  </w:r>
                  <w:r>
                    <w:rPr>
                      <w:rFonts w:hint="default" w:ascii="Times New Roman" w:hAnsi="Times New Roman" w:eastAsia="宋体" w:cs="Times New Roman"/>
                      <w:b w:val="0"/>
                      <w:bCs w:val="0"/>
                      <w:color w:val="auto"/>
                      <w:sz w:val="21"/>
                      <w:szCs w:val="21"/>
                      <w:highlight w:val="none"/>
                      <w:lang w:val="en-US" w:eastAsia="zh-CN"/>
                    </w:rPr>
                    <w:t>，施工方</w:t>
                  </w:r>
                  <w:r>
                    <w:rPr>
                      <w:rFonts w:hint="default" w:ascii="Times New Roman" w:hAnsi="Times New Roman" w:cs="Times New Roman"/>
                      <w:b w:val="0"/>
                      <w:bCs w:val="0"/>
                      <w:color w:val="auto"/>
                      <w:sz w:val="21"/>
                      <w:szCs w:val="21"/>
                      <w:highlight w:val="none"/>
                      <w:lang w:val="en-US" w:eastAsia="zh-CN"/>
                    </w:rPr>
                    <w:t>生活污水排入生活区内设置的临时</w:t>
                  </w:r>
                  <w:r>
                    <w:rPr>
                      <w:rFonts w:hint="eastAsia" w:ascii="Times New Roman" w:hAnsi="Times New Roman" w:cs="Times New Roman"/>
                      <w:b w:val="0"/>
                      <w:bCs w:val="0"/>
                      <w:color w:val="auto"/>
                      <w:sz w:val="21"/>
                      <w:szCs w:val="21"/>
                      <w:highlight w:val="none"/>
                      <w:lang w:val="en-US" w:eastAsia="zh-CN"/>
                    </w:rPr>
                    <w:t>防渗</w:t>
                  </w:r>
                  <w:r>
                    <w:rPr>
                      <w:rFonts w:hint="default" w:ascii="Times New Roman" w:hAnsi="Times New Roman" w:cs="Times New Roman"/>
                      <w:b w:val="0"/>
                      <w:bCs w:val="0"/>
                      <w:color w:val="auto"/>
                      <w:sz w:val="21"/>
                      <w:szCs w:val="21"/>
                      <w:highlight w:val="none"/>
                      <w:lang w:val="en-US" w:eastAsia="zh-CN"/>
                    </w:rPr>
                    <w:t>化粪池中，定期由</w:t>
                  </w:r>
                  <w:r>
                    <w:rPr>
                      <w:rFonts w:hint="eastAsia" w:cs="Times New Roman"/>
                      <w:b w:val="0"/>
                      <w:bCs w:val="0"/>
                      <w:color w:val="auto"/>
                      <w:sz w:val="21"/>
                      <w:szCs w:val="21"/>
                      <w:highlight w:val="none"/>
                      <w:lang w:val="en-US" w:eastAsia="zh-CN"/>
                    </w:rPr>
                    <w:t>清运车抽运</w:t>
                  </w:r>
                  <w:r>
                    <w:rPr>
                      <w:rFonts w:hint="eastAsia" w:ascii="Times New Roman" w:hAnsi="Times New Roman" w:eastAsia="宋体" w:cs="Times New Roman"/>
                      <w:color w:val="auto"/>
                      <w:sz w:val="21"/>
                      <w:szCs w:val="21"/>
                      <w:lang w:val="en-US" w:eastAsia="zh-CN"/>
                    </w:rPr>
                    <w:t>至</w:t>
                  </w:r>
                  <w:r>
                    <w:rPr>
                      <w:rFonts w:hint="eastAsia" w:eastAsia="宋体" w:cs="Times New Roman"/>
                      <w:color w:val="auto"/>
                      <w:sz w:val="21"/>
                      <w:szCs w:val="21"/>
                      <w:lang w:val="en-US" w:eastAsia="zh-CN"/>
                    </w:rPr>
                    <w:t>玛纳斯县</w:t>
                  </w:r>
                  <w:r>
                    <w:rPr>
                      <w:rFonts w:hint="eastAsia" w:ascii="Times New Roman" w:hAnsi="Times New Roman" w:eastAsia="宋体" w:cs="Times New Roman"/>
                      <w:color w:val="auto"/>
                      <w:sz w:val="21"/>
                      <w:szCs w:val="21"/>
                      <w:lang w:val="en-US" w:eastAsia="zh-CN"/>
                    </w:rPr>
                    <w:t>污水处理站</w:t>
                  </w:r>
                  <w:r>
                    <w:rPr>
                      <w:rFonts w:hint="default" w:ascii="Times New Roman" w:hAnsi="Times New Roman" w:cs="Times New Roman"/>
                      <w:b w:val="0"/>
                      <w:bCs w:val="0"/>
                      <w:color w:val="auto"/>
                      <w:sz w:val="21"/>
                      <w:szCs w:val="21"/>
                      <w:highlight w:val="none"/>
                      <w:lang w:val="en-US" w:eastAsia="zh-CN"/>
                    </w:rPr>
                    <w:t>。</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rPr>
                  </w:pPr>
                </w:p>
              </w:tc>
              <w:tc>
                <w:tcPr>
                  <w:tcW w:w="747" w:type="pct"/>
                  <w:gridSpan w:val="2"/>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cs="Times New Roman"/>
                      <w:color w:val="auto"/>
                      <w:sz w:val="21"/>
                      <w:szCs w:val="21"/>
                    </w:rPr>
                    <w:t>供电</w:t>
                  </w:r>
                </w:p>
              </w:tc>
              <w:tc>
                <w:tcPr>
                  <w:tcW w:w="269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firstLine="420" w:firstLineChars="200"/>
                    <w:jc w:val="left"/>
                    <w:textAlignment w:val="auto"/>
                    <w:outlineLvl w:val="9"/>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eastAsia="宋体" w:cs="Times New Roman"/>
                      <w:b w:val="0"/>
                      <w:bCs w:val="0"/>
                      <w:color w:val="auto"/>
                      <w:lang w:val="en-US" w:eastAsia="zh-CN"/>
                    </w:rPr>
                    <w:t>施工用电由施工单位自备发电机发电做为施工及生活用电电源。</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eastAsia="宋体"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zh-CN" w:bidi="ar"/>
                    </w:rPr>
                  </w:pPr>
                </w:p>
              </w:tc>
              <w:tc>
                <w:tcPr>
                  <w:tcW w:w="246"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cs="Times New Roman"/>
                      <w:b w:val="0"/>
                      <w:bCs w:val="0"/>
                      <w:color w:val="auto"/>
                      <w:sz w:val="21"/>
                      <w:szCs w:val="21"/>
                      <w:lang w:val="en-US" w:eastAsia="zh-CN"/>
                    </w:rPr>
                    <w:t>商品</w:t>
                  </w:r>
                  <w:r>
                    <w:rPr>
                      <w:rFonts w:hint="default" w:ascii="Times New Roman" w:hAnsi="Times New Roman" w:eastAsia="宋体" w:cs="Times New Roman"/>
                      <w:b w:val="0"/>
                      <w:bCs w:val="0"/>
                      <w:color w:val="auto"/>
                      <w:sz w:val="21"/>
                      <w:szCs w:val="21"/>
                      <w:lang w:val="en-US" w:eastAsia="zh-CN"/>
                    </w:rPr>
                    <w:t>料场</w:t>
                  </w:r>
                </w:p>
              </w:tc>
              <w:tc>
                <w:tcPr>
                  <w:tcW w:w="50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cs="Times New Roman"/>
                      <w:b w:val="0"/>
                      <w:bCs w:val="0"/>
                      <w:color w:val="auto"/>
                      <w:sz w:val="21"/>
                      <w:szCs w:val="21"/>
                      <w:lang w:val="en-US" w:eastAsia="zh-CN"/>
                    </w:rPr>
                    <w:t>水泥</w:t>
                  </w:r>
                </w:p>
              </w:tc>
              <w:tc>
                <w:tcPr>
                  <w:tcW w:w="269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outlineLvl w:val="9"/>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eastAsia="宋体" w:cs="Times New Roman"/>
                      <w:b w:val="0"/>
                      <w:bCs w:val="0"/>
                      <w:color w:val="auto"/>
                      <w:sz w:val="21"/>
                      <w:szCs w:val="21"/>
                      <w:highlight w:val="none"/>
                      <w:lang w:val="en-US" w:eastAsia="zh-CN"/>
                    </w:rPr>
                    <w:t>普通水泥从石河子市拉运，平均运距</w:t>
                  </w:r>
                  <w:r>
                    <w:rPr>
                      <w:rFonts w:hint="eastAsia" w:cs="Times New Roman"/>
                      <w:b w:val="0"/>
                      <w:bCs w:val="0"/>
                      <w:color w:val="auto"/>
                      <w:sz w:val="21"/>
                      <w:szCs w:val="21"/>
                      <w:highlight w:val="none"/>
                      <w:lang w:val="en-US" w:eastAsia="zh-CN"/>
                    </w:rPr>
                    <w:t>75</w:t>
                  </w:r>
                  <w:r>
                    <w:rPr>
                      <w:rFonts w:hint="default" w:ascii="Times New Roman" w:hAnsi="Times New Roman" w:eastAsia="宋体" w:cs="Times New Roman"/>
                      <w:b w:val="0"/>
                      <w:bCs w:val="0"/>
                      <w:color w:val="auto"/>
                      <w:sz w:val="21"/>
                      <w:szCs w:val="21"/>
                      <w:highlight w:val="none"/>
                      <w:lang w:val="en-US" w:eastAsia="en-US"/>
                    </w:rPr>
                    <w:t>km</w:t>
                  </w:r>
                </w:p>
              </w:tc>
              <w:tc>
                <w:tcPr>
                  <w:tcW w:w="909" w:type="pct"/>
                  <w:vMerge w:val="restar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eastAsia="宋体"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rPr>
                  </w:pPr>
                </w:p>
              </w:tc>
              <w:tc>
                <w:tcPr>
                  <w:tcW w:w="24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rPr>
                  </w:pPr>
                </w:p>
              </w:tc>
              <w:tc>
                <w:tcPr>
                  <w:tcW w:w="50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snapToGrid w:val="0"/>
                      <w:color w:val="000000"/>
                      <w:kern w:val="0"/>
                      <w:sz w:val="21"/>
                      <w:szCs w:val="21"/>
                      <w:lang w:val="en-US" w:eastAsia="zh-CN" w:bidi="ar"/>
                    </w:rPr>
                  </w:pPr>
                  <w:r>
                    <w:rPr>
                      <w:rFonts w:hint="eastAsia" w:cs="Times New Roman"/>
                      <w:b w:val="0"/>
                      <w:bCs w:val="0"/>
                      <w:color w:val="auto"/>
                      <w:sz w:val="21"/>
                      <w:szCs w:val="21"/>
                      <w:lang w:val="en-US" w:eastAsia="zh-CN"/>
                    </w:rPr>
                    <w:t>木材</w:t>
                  </w:r>
                </w:p>
              </w:tc>
              <w:tc>
                <w:tcPr>
                  <w:tcW w:w="269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cs="Times New Roman"/>
                      <w:b w:val="0"/>
                      <w:bCs w:val="0"/>
                      <w:color w:val="auto"/>
                      <w:sz w:val="21"/>
                      <w:szCs w:val="21"/>
                      <w:lang w:val="en-US" w:eastAsia="zh-CN"/>
                    </w:rPr>
                    <w:t>玛纳斯县拉运，运距40km</w:t>
                  </w:r>
                </w:p>
              </w:tc>
              <w:tc>
                <w:tcPr>
                  <w:tcW w:w="909"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zh-CN" w:bidi="ar"/>
                    </w:rPr>
                  </w:pPr>
                </w:p>
              </w:tc>
              <w:tc>
                <w:tcPr>
                  <w:tcW w:w="24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snapToGrid w:val="0"/>
                      <w:color w:val="000000"/>
                      <w:kern w:val="0"/>
                      <w:sz w:val="21"/>
                      <w:szCs w:val="21"/>
                      <w:lang w:val="en-US" w:eastAsia="zh-CN" w:bidi="ar"/>
                    </w:rPr>
                  </w:pPr>
                </w:p>
              </w:tc>
              <w:tc>
                <w:tcPr>
                  <w:tcW w:w="50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cs="Times New Roman"/>
                      <w:b w:val="0"/>
                      <w:bCs w:val="0"/>
                      <w:color w:val="auto"/>
                      <w:sz w:val="21"/>
                      <w:szCs w:val="21"/>
                      <w:lang w:val="en-US" w:eastAsia="zh-CN"/>
                    </w:rPr>
                    <w:t>油料</w:t>
                  </w:r>
                </w:p>
              </w:tc>
              <w:tc>
                <w:tcPr>
                  <w:tcW w:w="269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cs="Times New Roman"/>
                      <w:b w:val="0"/>
                      <w:bCs w:val="0"/>
                      <w:color w:val="auto"/>
                      <w:sz w:val="21"/>
                      <w:szCs w:val="21"/>
                      <w:lang w:val="en-US" w:eastAsia="zh-CN"/>
                    </w:rPr>
                    <w:t>油料从玛纳斯县塔西河乡拉运，平均运距10km</w:t>
                  </w:r>
                </w:p>
              </w:tc>
              <w:tc>
                <w:tcPr>
                  <w:tcW w:w="909"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zh-CN" w:bidi="ar"/>
                    </w:rPr>
                  </w:pPr>
                </w:p>
              </w:tc>
              <w:tc>
                <w:tcPr>
                  <w:tcW w:w="246"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snapToGrid w:val="0"/>
                      <w:color w:val="000000"/>
                      <w:kern w:val="0"/>
                      <w:sz w:val="21"/>
                      <w:szCs w:val="21"/>
                      <w:lang w:val="en-US" w:eastAsia="zh-CN" w:bidi="ar"/>
                    </w:rPr>
                  </w:pPr>
                </w:p>
              </w:tc>
              <w:tc>
                <w:tcPr>
                  <w:tcW w:w="50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cs="Times New Roman"/>
                      <w:b w:val="0"/>
                      <w:bCs w:val="0"/>
                      <w:color w:val="auto"/>
                      <w:sz w:val="21"/>
                      <w:szCs w:val="21"/>
                      <w:lang w:val="en-US" w:eastAsia="zh-CN"/>
                    </w:rPr>
                    <w:t>格宾笼</w:t>
                  </w:r>
                </w:p>
              </w:tc>
              <w:tc>
                <w:tcPr>
                  <w:tcW w:w="269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cs="Times New Roman"/>
                      <w:b w:val="0"/>
                      <w:bCs w:val="0"/>
                      <w:color w:val="auto"/>
                      <w:sz w:val="21"/>
                      <w:szCs w:val="21"/>
                      <w:lang w:val="en-US" w:eastAsia="zh-CN"/>
                    </w:rPr>
                    <w:t>从玛纳斯县拉运，运距</w:t>
                  </w:r>
                  <w:r>
                    <w:rPr>
                      <w:rFonts w:hint="eastAsia" w:cs="Times New Roman"/>
                      <w:b w:val="0"/>
                      <w:bCs w:val="0"/>
                      <w:color w:val="auto"/>
                      <w:sz w:val="21"/>
                      <w:szCs w:val="21"/>
                      <w:lang w:val="en-US" w:eastAsia="zh-CN"/>
                    </w:rPr>
                    <w:t>60</w:t>
                  </w:r>
                  <w:r>
                    <w:rPr>
                      <w:rFonts w:hint="default" w:ascii="Times New Roman" w:hAnsi="Times New Roman" w:cs="Times New Roman"/>
                      <w:b w:val="0"/>
                      <w:bCs w:val="0"/>
                      <w:color w:val="auto"/>
                      <w:sz w:val="21"/>
                      <w:szCs w:val="21"/>
                      <w:lang w:val="en-US" w:eastAsia="zh-CN"/>
                    </w:rPr>
                    <w:t>km。</w:t>
                  </w:r>
                </w:p>
              </w:tc>
              <w:tc>
                <w:tcPr>
                  <w:tcW w:w="909"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baseline"/>
                    <w:rPr>
                      <w:rFonts w:hint="default" w:ascii="Times New Roman" w:hAnsi="Times New Roman" w:eastAsia="宋体" w:cs="Times New Roman"/>
                      <w:snapToGrid w:val="0"/>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Merge w:val="restar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环保工程</w:t>
                  </w:r>
                </w:p>
              </w:tc>
              <w:tc>
                <w:tcPr>
                  <w:tcW w:w="747" w:type="pct"/>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废气治理</w:t>
                  </w:r>
                </w:p>
              </w:tc>
              <w:tc>
                <w:tcPr>
                  <w:tcW w:w="4902" w:type="dxa"/>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i w:val="0"/>
                      <w:snapToGrid w:val="0"/>
                      <w:color w:val="000000"/>
                      <w:kern w:val="0"/>
                      <w:sz w:val="21"/>
                      <w:szCs w:val="21"/>
                      <w:u w:val="none"/>
                      <w:lang w:val="en-US" w:eastAsia="zh-CN"/>
                    </w:rPr>
                  </w:pPr>
                  <w:r>
                    <w:rPr>
                      <w:rFonts w:hint="default" w:ascii="Times New Roman" w:hAnsi="Times New Roman" w:eastAsia="宋体" w:cs="Times New Roman"/>
                      <w:b w:val="0"/>
                      <w:bCs w:val="0"/>
                      <w:color w:val="auto"/>
                      <w:lang w:val="en-US" w:eastAsia="zh-CN"/>
                    </w:rPr>
                    <w:t>合理设计材料运输路线，运输道路、施工现场定时洒水；运送散装含尘物料的车辆，要用蓬布苫盖，以防物料飞扬；施工作业时应严格遵守《大气污染防治条例》。</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baseline"/>
                    <w:rPr>
                      <w:rFonts w:hint="default" w:ascii="Times New Roman" w:hAnsi="Times New Roman" w:eastAsia="宋体" w:cs="Times New Roman"/>
                      <w:sz w:val="21"/>
                      <w:szCs w:val="21"/>
                      <w:vertAlign w:val="baseline"/>
                    </w:rPr>
                  </w:pPr>
                </w:p>
              </w:tc>
              <w:tc>
                <w:tcPr>
                  <w:tcW w:w="747" w:type="pct"/>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废水治理</w:t>
                  </w:r>
                </w:p>
              </w:tc>
              <w:tc>
                <w:tcPr>
                  <w:tcW w:w="4902" w:type="dxa"/>
                  <w:vAlign w:val="center"/>
                </w:tcPr>
                <w:p>
                  <w:pPr>
                    <w:keepNext w:val="0"/>
                    <w:keepLines w:val="0"/>
                    <w:widowControl w:val="0"/>
                    <w:suppressLineNumbers w:val="0"/>
                    <w:spacing w:before="0" w:beforeAutospacing="0" w:after="0" w:afterAutospacing="0" w:line="240" w:lineRule="auto"/>
                    <w:ind w:left="0" w:right="0" w:firstLine="420" w:firstLineChars="200"/>
                    <w:jc w:val="both"/>
                    <w:rPr>
                      <w:rFonts w:hint="default" w:ascii="Times New Roman" w:hAnsi="Times New Roman" w:eastAsia="宋体" w:cs="Times New Roman"/>
                      <w:b/>
                      <w:bCs/>
                      <w:i w:val="0"/>
                      <w:snapToGrid w:val="0"/>
                      <w:color w:val="000000"/>
                      <w:kern w:val="0"/>
                      <w:sz w:val="21"/>
                      <w:szCs w:val="21"/>
                      <w:u w:val="none"/>
                      <w:lang w:val="en-US" w:eastAsia="zh-CN"/>
                    </w:rPr>
                  </w:pPr>
                  <w:r>
                    <w:rPr>
                      <w:rFonts w:hint="default" w:ascii="Times New Roman" w:hAnsi="Times New Roman" w:cs="Times New Roman"/>
                      <w:b w:val="0"/>
                      <w:bCs w:val="0"/>
                      <w:color w:val="auto"/>
                      <w:sz w:val="21"/>
                      <w:szCs w:val="21"/>
                      <w:highlight w:val="none"/>
                      <w:lang w:val="en-US" w:eastAsia="zh-CN"/>
                    </w:rPr>
                    <w:t>施工人员在临时生活区内居住</w:t>
                  </w:r>
                  <w:r>
                    <w:rPr>
                      <w:rFonts w:hint="default" w:ascii="Times New Roman" w:hAnsi="Times New Roman" w:eastAsia="宋体" w:cs="Times New Roman"/>
                      <w:b w:val="0"/>
                      <w:bCs w:val="0"/>
                      <w:color w:val="auto"/>
                      <w:sz w:val="21"/>
                      <w:szCs w:val="21"/>
                      <w:highlight w:val="none"/>
                      <w:lang w:val="en-US" w:eastAsia="zh-CN"/>
                    </w:rPr>
                    <w:t>，施工方</w:t>
                  </w:r>
                  <w:r>
                    <w:rPr>
                      <w:rFonts w:hint="default" w:ascii="Times New Roman" w:hAnsi="Times New Roman" w:cs="Times New Roman"/>
                      <w:b w:val="0"/>
                      <w:bCs w:val="0"/>
                      <w:color w:val="auto"/>
                      <w:sz w:val="21"/>
                      <w:szCs w:val="21"/>
                      <w:highlight w:val="none"/>
                      <w:lang w:val="en-US" w:eastAsia="zh-CN"/>
                    </w:rPr>
                    <w:t>在生活区内设置临时</w:t>
                  </w:r>
                  <w:r>
                    <w:rPr>
                      <w:rFonts w:hint="eastAsia" w:ascii="Times New Roman" w:hAnsi="Times New Roman" w:cs="Times New Roman"/>
                      <w:b w:val="0"/>
                      <w:bCs w:val="0"/>
                      <w:color w:val="auto"/>
                      <w:sz w:val="21"/>
                      <w:szCs w:val="21"/>
                      <w:highlight w:val="none"/>
                      <w:lang w:val="en-US" w:eastAsia="zh-CN"/>
                    </w:rPr>
                    <w:t>防渗</w:t>
                  </w:r>
                  <w:r>
                    <w:rPr>
                      <w:rFonts w:hint="default" w:ascii="Times New Roman" w:hAnsi="Times New Roman" w:cs="Times New Roman"/>
                      <w:b w:val="0"/>
                      <w:bCs w:val="0"/>
                      <w:color w:val="auto"/>
                      <w:sz w:val="21"/>
                      <w:szCs w:val="21"/>
                      <w:highlight w:val="none"/>
                      <w:lang w:val="en-US" w:eastAsia="zh-CN"/>
                    </w:rPr>
                    <w:t>化粪池，定期由</w:t>
                  </w:r>
                  <w:r>
                    <w:rPr>
                      <w:rFonts w:hint="eastAsia" w:cs="Times New Roman"/>
                      <w:b w:val="0"/>
                      <w:bCs w:val="0"/>
                      <w:color w:val="auto"/>
                      <w:sz w:val="21"/>
                      <w:szCs w:val="21"/>
                      <w:highlight w:val="none"/>
                      <w:lang w:val="en-US" w:eastAsia="zh-CN"/>
                    </w:rPr>
                    <w:t>清运车抽</w:t>
                  </w:r>
                  <w:r>
                    <w:rPr>
                      <w:rFonts w:hint="default" w:ascii="Times New Roman" w:hAnsi="Times New Roman" w:cs="Times New Roman"/>
                      <w:b w:val="0"/>
                      <w:bCs w:val="0"/>
                      <w:color w:val="auto"/>
                      <w:sz w:val="21"/>
                      <w:szCs w:val="21"/>
                      <w:highlight w:val="none"/>
                      <w:lang w:val="en-US" w:eastAsia="zh-CN"/>
                    </w:rPr>
                    <w:t>运</w:t>
                  </w:r>
                  <w:r>
                    <w:rPr>
                      <w:rFonts w:hint="eastAsia" w:ascii="Times New Roman" w:hAnsi="Times New Roman" w:eastAsia="宋体" w:cs="Times New Roman"/>
                      <w:color w:val="auto"/>
                      <w:sz w:val="21"/>
                      <w:szCs w:val="21"/>
                      <w:lang w:val="en-US" w:eastAsia="zh-CN"/>
                    </w:rPr>
                    <w:t>至</w:t>
                  </w:r>
                  <w:r>
                    <w:rPr>
                      <w:rFonts w:hint="eastAsia" w:eastAsia="宋体" w:cs="Times New Roman"/>
                      <w:color w:val="auto"/>
                      <w:sz w:val="21"/>
                      <w:szCs w:val="21"/>
                      <w:lang w:val="en-US" w:eastAsia="zh-CN"/>
                    </w:rPr>
                    <w:t>玛纳斯县</w:t>
                  </w:r>
                  <w:r>
                    <w:rPr>
                      <w:rFonts w:hint="eastAsia" w:ascii="Times New Roman" w:hAnsi="Times New Roman" w:eastAsia="宋体" w:cs="Times New Roman"/>
                      <w:color w:val="auto"/>
                      <w:sz w:val="21"/>
                      <w:szCs w:val="21"/>
                      <w:lang w:val="en-US" w:eastAsia="zh-CN"/>
                    </w:rPr>
                    <w:t>污水处理站</w:t>
                  </w:r>
                  <w:r>
                    <w:rPr>
                      <w:rFonts w:hint="eastAsia" w:cs="Times New Roman"/>
                      <w:b w:val="0"/>
                      <w:bCs w:val="0"/>
                      <w:color w:val="auto"/>
                      <w:sz w:val="21"/>
                      <w:szCs w:val="21"/>
                      <w:highlight w:val="none"/>
                      <w:lang w:val="en-US" w:eastAsia="zh-CN"/>
                    </w:rPr>
                    <w:t>。</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rPr>
                  </w:pP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实际为</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施工期</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租赁附近村庄民房，</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生活废水</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依托村庄现有排水设施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baseline"/>
                    <w:rPr>
                      <w:rFonts w:hint="default" w:ascii="Times New Roman" w:hAnsi="Times New Roman" w:eastAsia="宋体" w:cs="Times New Roman"/>
                      <w:sz w:val="21"/>
                      <w:szCs w:val="21"/>
                      <w:vertAlign w:val="baseline"/>
                    </w:rPr>
                  </w:pPr>
                </w:p>
              </w:tc>
              <w:tc>
                <w:tcPr>
                  <w:tcW w:w="747" w:type="pct"/>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废水治理</w:t>
                  </w:r>
                </w:p>
              </w:tc>
              <w:tc>
                <w:tcPr>
                  <w:tcW w:w="4902" w:type="dxa"/>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cs="Times New Roman"/>
                      <w:color w:val="auto"/>
                      <w:sz w:val="21"/>
                      <w:szCs w:val="21"/>
                    </w:rPr>
                    <w:t>合理安排施工时间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选用低噪声设备</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baseline"/>
                    <w:rPr>
                      <w:rFonts w:hint="default" w:ascii="Times New Roman" w:hAnsi="Times New Roman" w:eastAsia="宋体" w:cs="Times New Roman"/>
                      <w:sz w:val="21"/>
                      <w:szCs w:val="21"/>
                      <w:vertAlign w:val="baseline"/>
                    </w:rPr>
                  </w:pPr>
                </w:p>
              </w:tc>
              <w:tc>
                <w:tcPr>
                  <w:tcW w:w="747" w:type="pct"/>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噪声治理</w:t>
                  </w:r>
                </w:p>
              </w:tc>
              <w:tc>
                <w:tcPr>
                  <w:tcW w:w="4902" w:type="dxa"/>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i w:val="0"/>
                      <w:snapToGrid w:val="0"/>
                      <w:color w:val="000000"/>
                      <w:kern w:val="0"/>
                      <w:sz w:val="21"/>
                      <w:szCs w:val="21"/>
                      <w:u w:val="none"/>
                      <w:lang w:val="en-US" w:eastAsia="zh-CN"/>
                    </w:rPr>
                  </w:pPr>
                  <w:r>
                    <w:rPr>
                      <w:rFonts w:hint="default" w:ascii="Times New Roman" w:hAnsi="Times New Roman" w:cs="Times New Roman"/>
                      <w:color w:val="auto"/>
                      <w:sz w:val="21"/>
                      <w:szCs w:val="21"/>
                      <w:lang w:val="en-US" w:eastAsia="zh-CN"/>
                    </w:rPr>
                    <w:t>生活区内设置</w:t>
                  </w:r>
                  <w:r>
                    <w:rPr>
                      <w:rFonts w:hint="default" w:ascii="Times New Roman" w:hAnsi="Times New Roman" w:cs="Times New Roman"/>
                      <w:color w:val="auto"/>
                      <w:sz w:val="21"/>
                      <w:szCs w:val="21"/>
                    </w:rPr>
                    <w:t>垃圾收集点</w:t>
                  </w:r>
                  <w:r>
                    <w:rPr>
                      <w:rFonts w:hint="default" w:ascii="Times New Roman" w:hAnsi="Times New Roman" w:cs="Times New Roman"/>
                      <w:color w:val="auto"/>
                      <w:sz w:val="21"/>
                      <w:szCs w:val="21"/>
                      <w:lang w:val="en-US" w:eastAsia="zh-CN"/>
                    </w:rPr>
                    <w:t>统一收集</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baseline"/>
                    <w:rPr>
                      <w:rFonts w:hint="default" w:ascii="Times New Roman" w:hAnsi="Times New Roman" w:eastAsia="宋体" w:cs="Times New Roman"/>
                      <w:sz w:val="21"/>
                      <w:szCs w:val="21"/>
                      <w:vertAlign w:val="baseline"/>
                    </w:rPr>
                  </w:pPr>
                </w:p>
              </w:tc>
              <w:tc>
                <w:tcPr>
                  <w:tcW w:w="747" w:type="pct"/>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固废治理</w:t>
                  </w:r>
                </w:p>
              </w:tc>
              <w:tc>
                <w:tcPr>
                  <w:tcW w:w="4902" w:type="dxa"/>
                  <w:vAlign w:val="center"/>
                </w:tcPr>
                <w:p>
                  <w:pPr>
                    <w:pStyle w:val="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b/>
                      <w:bCs/>
                      <w:i w:val="0"/>
                      <w:snapToGrid w:val="0"/>
                      <w:color w:val="000000"/>
                      <w:kern w:val="0"/>
                      <w:sz w:val="21"/>
                      <w:szCs w:val="21"/>
                      <w:u w:val="none"/>
                      <w:lang w:val="en-US" w:eastAsia="zh-CN"/>
                    </w:rPr>
                  </w:pPr>
                  <w:r>
                    <w:rPr>
                      <w:rFonts w:hint="default" w:ascii="Times New Roman" w:hAnsi="Times New Roman" w:eastAsia="宋体" w:cs="Times New Roman"/>
                      <w:b w:val="0"/>
                      <w:bCs w:val="0"/>
                      <w:color w:val="auto"/>
                    </w:rPr>
                    <w:t>加强宣传教育，划定施工范围，严禁施工人员和器械超出施工区域；工程建设过程中在施工范围红线内尽量保留灌木植株，减小生物量损失；临时占用地，应尽可能地减少对植被破坏</w:t>
                  </w:r>
                  <w:r>
                    <w:rPr>
                      <w:rFonts w:hint="default" w:ascii="Times New Roman" w:hAnsi="Times New Roman" w:cs="Times New Roman"/>
                      <w:b w:val="0"/>
                      <w:bCs w:val="0"/>
                      <w:color w:val="auto"/>
                      <w:lang w:eastAsia="zh-CN"/>
                    </w:rPr>
                    <w:t>。</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vMerge w:val="continue"/>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jc w:val="center"/>
                    <w:textAlignment w:val="baseline"/>
                    <w:rPr>
                      <w:rFonts w:hint="default" w:ascii="Times New Roman" w:hAnsi="Times New Roman" w:eastAsia="宋体" w:cs="Times New Roman"/>
                      <w:sz w:val="21"/>
                      <w:szCs w:val="21"/>
                      <w:vertAlign w:val="baseline"/>
                    </w:rPr>
                  </w:pPr>
                </w:p>
              </w:tc>
              <w:tc>
                <w:tcPr>
                  <w:tcW w:w="747" w:type="pct"/>
                  <w:gridSpan w:val="2"/>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生态</w:t>
                  </w:r>
                </w:p>
              </w:tc>
              <w:tc>
                <w:tcPr>
                  <w:tcW w:w="4902" w:type="dxa"/>
                  <w:vAlign w:val="center"/>
                </w:tcPr>
                <w:p>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napToGrid w:val="0"/>
                      <w:color w:val="000000"/>
                      <w:kern w:val="0"/>
                      <w:sz w:val="21"/>
                      <w:szCs w:val="21"/>
                      <w:lang w:val="en-US" w:eastAsia="zh-CN" w:bidi="ar"/>
                    </w:rPr>
                  </w:pPr>
                  <w:r>
                    <w:rPr>
                      <w:rFonts w:hint="default" w:ascii="Times New Roman" w:hAnsi="Times New Roman" w:eastAsia="宋体" w:cs="Times New Roman"/>
                      <w:b w:val="0"/>
                      <w:bCs w:val="0"/>
                      <w:color w:val="auto"/>
                      <w:lang w:val="en-US" w:eastAsia="zh-CN"/>
                    </w:rPr>
                    <w:t>合理设计材料运输路线，运输道路、施工现场定时洒水；运送散装含尘物料的车辆，要用蓬布苫盖，以防物料飞扬；施工作业时应严格遵守《大气污染防治条例》。</w:t>
                  </w:r>
                </w:p>
              </w:tc>
              <w:tc>
                <w:tcPr>
                  <w:tcW w:w="909" w:type="pct"/>
                  <w:vAlign w:val="center"/>
                </w:tcPr>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baseline"/>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与环评一致</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2" w:firstLineChars="200"/>
              <w:textAlignment w:val="baseline"/>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5</w:t>
            </w:r>
            <w:r>
              <w:rPr>
                <w:rFonts w:hint="default" w:ascii="Times New Roman" w:hAnsi="Times New Roman" w:eastAsia="Times New Roman" w:cs="Times New Roman"/>
                <w:b/>
                <w:bCs/>
                <w:sz w:val="28"/>
                <w:szCs w:val="28"/>
              </w:rPr>
              <w:t>.2</w:t>
            </w:r>
            <w:r>
              <w:rPr>
                <w:rFonts w:hint="default"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sz w:val="28"/>
                <w:szCs w:val="28"/>
                <w14:textOutline w14:w="5094" w14:cap="flat" w14:cmpd="sng">
                  <w14:solidFill>
                    <w14:srgbClr w14:val="000000"/>
                  </w14:solidFill>
                  <w14:prstDash w14:val="solid"/>
                  <w14:miter w14:val="0"/>
                </w14:textOutline>
              </w:rPr>
              <w:t>工作制度及劳动定员</w:t>
            </w:r>
          </w:p>
          <w:p>
            <w:pPr>
              <w:kinsoku/>
              <w:autoSpaceDE/>
              <w:autoSpaceDN/>
              <w:adjustRightInd/>
              <w:snapToGrid/>
              <w:spacing w:after="0" w:line="360" w:lineRule="auto"/>
              <w:ind w:firstLine="480" w:firstLineChars="200"/>
              <w:jc w:val="left"/>
              <w:textAlignment w:val="auto"/>
              <w:rPr>
                <w:rFonts w:hint="default" w:ascii="Times New Roman" w:hAnsi="Times New Roman" w:eastAsia="宋体" w:cs="Times New Roman"/>
                <w:snapToGrid/>
                <w:color w:val="auto"/>
                <w:kern w:val="2"/>
                <w:sz w:val="24"/>
                <w:szCs w:val="24"/>
                <w:lang w:val="en-US" w:eastAsia="zh-CN" w:bidi="ar"/>
              </w:rPr>
            </w:pPr>
            <w:r>
              <w:rPr>
                <w:rFonts w:hint="default" w:ascii="Times New Roman" w:hAnsi="Times New Roman" w:eastAsia="宋体" w:cs="Times New Roman"/>
                <w:snapToGrid/>
                <w:color w:val="auto"/>
                <w:kern w:val="2"/>
                <w:sz w:val="24"/>
                <w:szCs w:val="24"/>
                <w:lang w:val="en-US" w:eastAsia="zh-CN" w:bidi="ar"/>
              </w:rPr>
              <w:t>本工程施工期劳动定员人数为</w:t>
            </w:r>
            <w:r>
              <w:rPr>
                <w:rFonts w:hint="eastAsia" w:ascii="Times New Roman" w:hAnsi="Times New Roman" w:eastAsia="宋体" w:cs="Times New Roman"/>
                <w:snapToGrid/>
                <w:color w:val="auto"/>
                <w:kern w:val="2"/>
                <w:sz w:val="24"/>
                <w:szCs w:val="24"/>
                <w:lang w:val="en-US" w:eastAsia="zh-CN" w:bidi="ar"/>
              </w:rPr>
              <w:t>4</w:t>
            </w:r>
            <w:r>
              <w:rPr>
                <w:rFonts w:hint="default" w:ascii="Times New Roman" w:hAnsi="Times New Roman" w:eastAsia="宋体" w:cs="Times New Roman"/>
                <w:snapToGrid/>
                <w:color w:val="auto"/>
                <w:kern w:val="2"/>
                <w:sz w:val="24"/>
                <w:szCs w:val="24"/>
                <w:lang w:val="en-US" w:eastAsia="zh-CN" w:bidi="ar"/>
              </w:rPr>
              <w:t>0人，营运期采用无人值守，工程总施工期为</w:t>
            </w:r>
            <w:r>
              <w:rPr>
                <w:rFonts w:hint="eastAsia" w:ascii="Times New Roman" w:hAnsi="Times New Roman" w:eastAsia="宋体" w:cs="Times New Roman"/>
                <w:snapToGrid/>
                <w:color w:val="auto"/>
                <w:kern w:val="2"/>
                <w:sz w:val="24"/>
                <w:szCs w:val="24"/>
                <w:lang w:val="en-US" w:eastAsia="zh-CN" w:bidi="ar"/>
              </w:rPr>
              <w:t>1.5</w:t>
            </w:r>
            <w:r>
              <w:rPr>
                <w:rFonts w:hint="default" w:ascii="Times New Roman" w:hAnsi="Times New Roman" w:eastAsia="宋体" w:cs="Times New Roman"/>
                <w:snapToGrid/>
                <w:color w:val="auto"/>
                <w:kern w:val="2"/>
                <w:sz w:val="24"/>
                <w:szCs w:val="24"/>
                <w:lang w:val="en-US" w:eastAsia="zh-CN" w:bidi="ar"/>
              </w:rPr>
              <w:t>个月。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2" w:firstLineChars="200"/>
              <w:textAlignment w:val="baseline"/>
              <w:rPr>
                <w:rFonts w:hint="default" w:ascii="Times New Roman" w:hAnsi="Times New Roman" w:eastAsia="Times New Roman" w:cs="Times New Roman"/>
                <w:b/>
                <w:bCs/>
                <w:sz w:val="28"/>
                <w:szCs w:val="28"/>
              </w:rPr>
            </w:pPr>
            <w:r>
              <w:rPr>
                <w:rFonts w:hint="default" w:ascii="Times New Roman" w:hAnsi="Times New Roman" w:eastAsia="宋体" w:cs="Times New Roman"/>
                <w:b/>
                <w:bCs/>
                <w:sz w:val="28"/>
                <w:szCs w:val="28"/>
                <w:lang w:val="en-US" w:eastAsia="zh-CN"/>
              </w:rPr>
              <w:t>5</w:t>
            </w:r>
            <w:r>
              <w:rPr>
                <w:rFonts w:hint="default" w:ascii="Times New Roman" w:hAnsi="Times New Roman" w:eastAsia="Times New Roman" w:cs="Times New Roman"/>
                <w:b/>
                <w:bCs/>
                <w:sz w:val="28"/>
                <w:szCs w:val="28"/>
              </w:rPr>
              <w:t>.3</w:t>
            </w:r>
            <w:r>
              <w:rPr>
                <w:rFonts w:hint="default" w:ascii="Times New Roman" w:hAnsi="Times New Roman" w:eastAsia="宋体" w:cs="Times New Roman"/>
                <w:b/>
                <w:bCs/>
                <w:sz w:val="28"/>
                <w:szCs w:val="28"/>
                <w:lang w:val="en-US" w:eastAsia="zh-CN"/>
              </w:rPr>
              <w:t xml:space="preserve"> </w:t>
            </w:r>
            <w:r>
              <w:rPr>
                <w:rFonts w:hint="default" w:ascii="Times New Roman" w:hAnsi="Times New Roman" w:eastAsia="Times New Roman" w:cs="Times New Roman"/>
                <w:b/>
                <w:bCs/>
                <w:sz w:val="28"/>
                <w:szCs w:val="28"/>
              </w:rPr>
              <w:t>公用工程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
              </w:rPr>
              <w:t>（1）供电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
              </w:rPr>
              <w:t>本工程施工用电量较小，初拟施工用电采用</w:t>
            </w:r>
            <w:r>
              <w:rPr>
                <w:rFonts w:hint="eastAsia" w:ascii="Times New Roman" w:hAnsi="Times New Roman" w:eastAsia="宋体" w:cs="Times New Roman"/>
                <w:snapToGrid w:val="0"/>
                <w:color w:val="000000"/>
                <w:kern w:val="0"/>
                <w:sz w:val="24"/>
                <w:szCs w:val="24"/>
                <w:lang w:val="en-US" w:eastAsia="zh-CN" w:bidi="ar"/>
              </w:rPr>
              <w:t>发电机发电</w:t>
            </w:r>
            <w:r>
              <w:rPr>
                <w:rFonts w:hint="default" w:ascii="Times New Roman" w:hAnsi="Times New Roman" w:eastAsia="宋体" w:cs="Times New Roman"/>
                <w:snapToGrid w:val="0"/>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
              </w:rPr>
              <w:t>（2）供水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
              </w:rPr>
              <w:t>施工用水和生活用水均从附近居民点拉运，现场劳动定员</w:t>
            </w:r>
            <w:r>
              <w:rPr>
                <w:rFonts w:hint="eastAsia" w:ascii="Times New Roman" w:hAnsi="Times New Roman" w:eastAsia="宋体" w:cs="Times New Roman"/>
                <w:snapToGrid w:val="0"/>
                <w:color w:val="000000"/>
                <w:kern w:val="0"/>
                <w:sz w:val="24"/>
                <w:szCs w:val="24"/>
                <w:lang w:val="en-US" w:eastAsia="zh-CN" w:bidi="ar"/>
              </w:rPr>
              <w:t>4</w:t>
            </w:r>
            <w:r>
              <w:rPr>
                <w:rFonts w:hint="default" w:ascii="Times New Roman" w:hAnsi="Times New Roman" w:eastAsia="宋体" w:cs="Times New Roman"/>
                <w:snapToGrid w:val="0"/>
                <w:color w:val="000000"/>
                <w:kern w:val="0"/>
                <w:sz w:val="24"/>
                <w:szCs w:val="24"/>
                <w:lang w:val="en-US" w:eastAsia="zh-CN" w:bidi="ar"/>
              </w:rPr>
              <w:t>0人，本项目工期</w:t>
            </w:r>
            <w:r>
              <w:rPr>
                <w:rFonts w:hint="eastAsia" w:ascii="Times New Roman" w:hAnsi="Times New Roman" w:eastAsia="宋体" w:cs="Times New Roman"/>
                <w:snapToGrid w:val="0"/>
                <w:color w:val="000000"/>
                <w:kern w:val="0"/>
                <w:sz w:val="24"/>
                <w:szCs w:val="24"/>
                <w:lang w:val="en-US" w:eastAsia="zh-CN" w:bidi="ar"/>
              </w:rPr>
              <w:t>6</w:t>
            </w:r>
            <w:r>
              <w:rPr>
                <w:rFonts w:hint="default" w:ascii="Times New Roman" w:hAnsi="Times New Roman" w:eastAsia="宋体" w:cs="Times New Roman"/>
                <w:snapToGrid w:val="0"/>
                <w:color w:val="000000"/>
                <w:kern w:val="0"/>
                <w:sz w:val="24"/>
                <w:szCs w:val="24"/>
                <w:lang w:val="en-US" w:eastAsia="zh-CN" w:bidi="ar"/>
              </w:rPr>
              <w:t>个月（实际施工按</w:t>
            </w:r>
            <w:r>
              <w:rPr>
                <w:rFonts w:hint="eastAsia" w:ascii="Times New Roman" w:hAnsi="Times New Roman" w:eastAsia="宋体" w:cs="Times New Roman"/>
                <w:snapToGrid w:val="0"/>
                <w:color w:val="000000"/>
                <w:kern w:val="0"/>
                <w:sz w:val="24"/>
                <w:szCs w:val="24"/>
                <w:lang w:val="en-US" w:eastAsia="zh-CN" w:bidi="ar"/>
              </w:rPr>
              <w:t>48天</w:t>
            </w:r>
            <w:r>
              <w:rPr>
                <w:rFonts w:hint="default" w:ascii="Times New Roman" w:hAnsi="Times New Roman" w:eastAsia="宋体" w:cs="Times New Roman"/>
                <w:snapToGrid w:val="0"/>
                <w:color w:val="000000"/>
                <w:kern w:val="0"/>
                <w:sz w:val="24"/>
                <w:szCs w:val="24"/>
                <w:lang w:val="en-US" w:eastAsia="zh-CN" w:bidi="ar"/>
              </w:rPr>
              <w:t>计算），每人每天用水量按120L计，生活用水量为</w:t>
            </w:r>
            <w:r>
              <w:rPr>
                <w:rFonts w:hint="eastAsia" w:ascii="Times New Roman" w:hAnsi="Times New Roman" w:eastAsia="宋体" w:cs="Times New Roman"/>
                <w:snapToGrid w:val="0"/>
                <w:color w:val="000000"/>
                <w:kern w:val="0"/>
                <w:sz w:val="24"/>
                <w:szCs w:val="24"/>
                <w:lang w:val="en-US" w:eastAsia="zh-CN" w:bidi="ar"/>
              </w:rPr>
              <w:t>4.8</w:t>
            </w:r>
            <w:r>
              <w:rPr>
                <w:rFonts w:hint="default" w:ascii="Times New Roman" w:hAnsi="Times New Roman" w:eastAsia="宋体" w:cs="Times New Roman"/>
                <w:snapToGrid w:val="0"/>
                <w:color w:val="000000"/>
                <w:kern w:val="0"/>
                <w:sz w:val="24"/>
                <w:szCs w:val="24"/>
                <w:lang w:val="en-US" w:eastAsia="zh-CN" w:bidi="ar"/>
              </w:rPr>
              <w:t>m³/d，施工期生活用水为</w:t>
            </w:r>
            <w:r>
              <w:rPr>
                <w:rFonts w:hint="eastAsia" w:ascii="Times New Roman" w:hAnsi="Times New Roman" w:eastAsia="宋体" w:cs="Times New Roman"/>
                <w:snapToGrid w:val="0"/>
                <w:color w:val="000000"/>
                <w:kern w:val="0"/>
                <w:sz w:val="24"/>
                <w:szCs w:val="24"/>
                <w:lang w:val="en-US" w:eastAsia="zh-CN" w:bidi="ar"/>
              </w:rPr>
              <w:t>230.4</w:t>
            </w:r>
            <w:r>
              <w:rPr>
                <w:rFonts w:hint="default" w:ascii="Times New Roman" w:hAnsi="Times New Roman" w:eastAsia="宋体" w:cs="Times New Roman"/>
                <w:snapToGrid w:val="0"/>
                <w:color w:val="000000"/>
                <w:kern w:val="0"/>
                <w:sz w:val="24"/>
                <w:szCs w:val="24"/>
                <w:lang w:val="en-US" w:eastAsia="zh-CN" w:bidi="ar"/>
              </w:rPr>
              <w:t>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
              </w:rPr>
              <w:t>（3）排水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
              </w:rPr>
              <w:t>本项目生活污水量约为生活用水量的80%，生活污水量为</w:t>
            </w:r>
            <w:r>
              <w:rPr>
                <w:rFonts w:hint="eastAsia" w:ascii="Times New Roman" w:hAnsi="Times New Roman" w:eastAsia="宋体" w:cs="Times New Roman"/>
                <w:snapToGrid w:val="0"/>
                <w:color w:val="000000"/>
                <w:kern w:val="0"/>
                <w:sz w:val="24"/>
                <w:szCs w:val="24"/>
                <w:lang w:val="en-US" w:eastAsia="zh-CN" w:bidi="ar"/>
              </w:rPr>
              <w:t>184.32</w:t>
            </w:r>
            <w:r>
              <w:rPr>
                <w:rFonts w:hint="default" w:ascii="Times New Roman" w:hAnsi="Times New Roman" w:eastAsia="宋体" w:cs="Times New Roman"/>
                <w:snapToGrid w:val="0"/>
                <w:color w:val="000000"/>
                <w:kern w:val="0"/>
                <w:sz w:val="24"/>
                <w:szCs w:val="24"/>
                <w:lang w:val="en-US" w:eastAsia="zh-CN" w:bidi="ar"/>
              </w:rPr>
              <w:t>m³。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2" w:firstLineChars="200"/>
              <w:textAlignment w:val="baseline"/>
              <w:rPr>
                <w:rFonts w:hint="default" w:ascii="Times New Roman" w:hAnsi="Times New Roman" w:eastAsia="Times New Roman" w:cs="Times New Roman"/>
                <w:b/>
                <w:bCs/>
                <w:sz w:val="28"/>
                <w:szCs w:val="28"/>
              </w:rPr>
            </w:pPr>
            <w:r>
              <w:rPr>
                <w:rFonts w:hint="default" w:ascii="Times New Roman" w:hAnsi="Times New Roman" w:eastAsia="宋体" w:cs="Times New Roman"/>
                <w:b/>
                <w:bCs/>
                <w:sz w:val="28"/>
                <w:szCs w:val="28"/>
                <w:lang w:val="en-US" w:eastAsia="zh-CN"/>
              </w:rPr>
              <w:t>5</w:t>
            </w:r>
            <w:r>
              <w:rPr>
                <w:rFonts w:hint="default" w:ascii="Times New Roman" w:hAnsi="Times New Roman" w:eastAsia="Times New Roman" w:cs="Times New Roman"/>
                <w:b/>
                <w:bCs/>
                <w:sz w:val="28"/>
                <w:szCs w:val="28"/>
              </w:rPr>
              <w:t>.4</w:t>
            </w:r>
            <w:r>
              <w:rPr>
                <w:rFonts w:hint="default" w:ascii="Times New Roman" w:hAnsi="Times New Roman" w:eastAsia="宋体" w:cs="Times New Roman"/>
                <w:b/>
                <w:bCs/>
                <w:sz w:val="28"/>
                <w:szCs w:val="28"/>
                <w:lang w:val="en-US" w:eastAsia="zh-CN"/>
              </w:rPr>
              <w:t xml:space="preserve"> </w:t>
            </w:r>
            <w:r>
              <w:rPr>
                <w:rFonts w:hint="default" w:ascii="Times New Roman" w:hAnsi="Times New Roman" w:eastAsia="Times New Roman" w:cs="Times New Roman"/>
                <w:b/>
                <w:bCs/>
                <w:sz w:val="28"/>
                <w:szCs w:val="28"/>
              </w:rPr>
              <w:t>实际工程量及工程建设变化情况，说明工程变化原因</w:t>
            </w:r>
          </w:p>
          <w:p>
            <w:pPr>
              <w:kinsoku/>
              <w:autoSpaceDE/>
              <w:autoSpaceDN/>
              <w:adjustRightInd/>
              <w:snapToGrid/>
              <w:spacing w:after="0" w:line="360" w:lineRule="auto"/>
              <w:ind w:firstLine="480" w:firstLineChars="200"/>
              <w:jc w:val="left"/>
              <w:textAlignment w:val="auto"/>
              <w:rPr>
                <w:rFonts w:hint="default" w:ascii="Times New Roman" w:hAnsi="Times New Roman" w:eastAsia="宋体" w:cs="Times New Roman"/>
                <w:snapToGrid/>
                <w:color w:val="auto"/>
                <w:kern w:val="2"/>
                <w:sz w:val="24"/>
                <w:szCs w:val="24"/>
                <w:lang w:val="en-US" w:eastAsia="zh-CN" w:bidi="ar"/>
              </w:rPr>
            </w:pPr>
            <w:r>
              <w:rPr>
                <w:rFonts w:hint="default" w:ascii="Times New Roman" w:hAnsi="Times New Roman" w:eastAsia="宋体" w:cs="Times New Roman"/>
                <w:snapToGrid/>
                <w:color w:val="auto"/>
                <w:kern w:val="2"/>
                <w:sz w:val="24"/>
                <w:szCs w:val="24"/>
                <w:lang w:val="en-US" w:eastAsia="zh-CN" w:bidi="ar"/>
              </w:rPr>
              <w:t>根据《关于印发环评管理中部分行业建设项目重大变动清单的通知》（环发[2015]52号），并对照本项目的环评报告表，将本工程实际建设内容与环评阶段内容进行逐一对比分析，根据前文对项目建设规模、地点、生产工艺的描述，建设内容较环评阶段均未发生较大变化。</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生活污水环评设计为化粪池收集后定期拉运至玛纳斯县污水处理厂处理，实际为</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施工期</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租赁项目区附近村庄民房，</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生活废水</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经现有排水设施处理；项目施工用水环评设计为就</w:t>
            </w:r>
            <w:r>
              <w:rPr>
                <w:rFonts w:hint="default" w:ascii="Times New Roman" w:hAnsi="Times New Roman" w:cs="Times New Roman"/>
                <w:color w:val="auto"/>
                <w:sz w:val="24"/>
                <w:szCs w:val="24"/>
                <w:lang w:val="en-US" w:eastAsia="zh-CN"/>
              </w:rPr>
              <w:t>近河道内或渠道抽取拉运</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，实际</w:t>
            </w:r>
            <w:r>
              <w:rPr>
                <w:rFonts w:hint="default" w:ascii="Times New Roman" w:hAnsi="Times New Roman" w:eastAsia="宋体" w:cs="Times New Roman"/>
                <w:snapToGrid w:val="0"/>
                <w:color w:val="000000"/>
                <w:kern w:val="0"/>
                <w:sz w:val="24"/>
                <w:szCs w:val="24"/>
                <w:lang w:val="en-US" w:eastAsia="zh-CN" w:bidi="ar"/>
              </w:rPr>
              <w:t>从附近居民点拉运</w:t>
            </w:r>
            <w:r>
              <w:rPr>
                <w:rFonts w:hint="eastAsia" w:ascii="Times New Roman" w:hAnsi="Times New Roman" w:eastAsia="宋体" w:cs="Times New Roman"/>
                <w:snapToGrid w:val="0"/>
                <w:color w:val="000000"/>
                <w:kern w:val="0"/>
                <w:sz w:val="24"/>
                <w:szCs w:val="24"/>
                <w:lang w:val="en-US" w:eastAsia="zh-CN" w:bidi="ar"/>
              </w:rPr>
              <w:t>。项目总投资</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环评设计为1424.28万元，环保投资为85万元，实际项目总</w:t>
            </w:r>
            <w:r>
              <w:rPr>
                <w:rFonts w:hint="eastAsia" w:ascii="Times New Roman" w:hAnsi="Times New Roman" w:eastAsia="宋体" w:cs="Times New Roman"/>
                <w:snapToGrid w:val="0"/>
                <w:color w:val="000000"/>
                <w:kern w:val="0"/>
                <w:sz w:val="24"/>
                <w:szCs w:val="24"/>
                <w:lang w:val="en-US" w:eastAsia="zh-CN" w:bidi="ar"/>
              </w:rPr>
              <w:t>投资</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为909.45万元，环保投资为85万元，不属于重大变更。</w:t>
            </w:r>
            <w:r>
              <w:rPr>
                <w:rFonts w:hint="default" w:ascii="Times New Roman" w:hAnsi="Times New Roman" w:eastAsia="宋体" w:cs="Times New Roman"/>
                <w:snapToGrid/>
                <w:color w:val="auto"/>
                <w:kern w:val="2"/>
                <w:sz w:val="24"/>
                <w:szCs w:val="24"/>
                <w:lang w:val="en-US" w:eastAsia="zh-CN" w:bidi="ar"/>
              </w:rPr>
              <w:t>根据环评、环评批复及现场调查核实，无重大变更内容。</w:t>
            </w:r>
          </w:p>
          <w:p>
            <w:pPr>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textAlignment w:val="baseline"/>
              <w:rPr>
                <w:rFonts w:hint="default" w:ascii="Times New Roman" w:hAnsi="Times New Roman" w:eastAsia="宋体" w:cs="Times New Roman"/>
                <w:snapToGrid/>
                <w:color w:val="auto"/>
                <w:kern w:val="2"/>
                <w:sz w:val="24"/>
                <w:szCs w:val="24"/>
                <w:lang w:val="en-US" w:eastAsia="zh-CN" w:bidi="ar"/>
              </w:rPr>
            </w:pPr>
            <w:r>
              <w:rPr>
                <w:rFonts w:hint="default" w:ascii="Times New Roman" w:hAnsi="Times New Roman" w:eastAsia="宋体" w:cs="Times New Roman"/>
                <w:snapToGrid/>
                <w:color w:val="auto"/>
                <w:kern w:val="2"/>
                <w:sz w:val="24"/>
                <w:szCs w:val="24"/>
                <w:lang w:val="en-US" w:eastAsia="zh-CN" w:bidi="ar"/>
              </w:rPr>
              <w:t>详见表5-2。</w:t>
            </w:r>
          </w:p>
          <w:p>
            <w:pPr>
              <w:keepNext w:val="0"/>
              <w:keepLines w:val="0"/>
              <w:pageBreakBefore w:val="0"/>
              <w:widowControl/>
              <w:kinsoku w:val="0"/>
              <w:wordWrap/>
              <w:overflowPunct/>
              <w:topLinePunct w:val="0"/>
              <w:autoSpaceDE w:val="0"/>
              <w:autoSpaceDN w:val="0"/>
              <w:bidi w:val="0"/>
              <w:adjustRightInd/>
              <w:snapToGrid/>
              <w:spacing w:line="240" w:lineRule="auto"/>
              <w:ind w:left="0" w:firstLine="444" w:firstLineChars="20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14:textOutline w14:w="3831" w14:cap="flat" w14:cmpd="sng">
                  <w14:solidFill>
                    <w14:srgbClr w14:val="000000"/>
                  </w14:solidFill>
                  <w14:prstDash w14:val="solid"/>
                  <w14:miter w14:val="0"/>
                </w14:textOutline>
              </w:rPr>
              <w:t>表</w:t>
            </w:r>
            <w:r>
              <w:rPr>
                <w:rFonts w:hint="default" w:ascii="Times New Roman" w:hAnsi="Times New Roman" w:eastAsia="宋体" w:cs="Times New Roman"/>
                <w:b/>
                <w:bCs/>
                <w:spacing w:val="6"/>
                <w:sz w:val="21"/>
                <w:szCs w:val="21"/>
                <w:lang w:val="en-US" w:eastAsia="zh-CN"/>
              </w:rPr>
              <w:t>5</w:t>
            </w:r>
            <w:r>
              <w:rPr>
                <w:rFonts w:hint="default" w:ascii="Times New Roman" w:hAnsi="Times New Roman" w:eastAsia="Times New Roman" w:cs="Times New Roman"/>
                <w:b/>
                <w:bCs/>
                <w:spacing w:val="6"/>
                <w:sz w:val="21"/>
                <w:szCs w:val="21"/>
              </w:rPr>
              <w:t>-</w:t>
            </w:r>
            <w:r>
              <w:rPr>
                <w:rFonts w:hint="default" w:ascii="Times New Roman" w:hAnsi="Times New Roman" w:eastAsia="宋体" w:cs="Times New Roman"/>
                <w:b/>
                <w:bCs/>
                <w:spacing w:val="6"/>
                <w:sz w:val="21"/>
                <w:szCs w:val="21"/>
                <w:lang w:val="en-US" w:eastAsia="zh-CN"/>
              </w:rPr>
              <w:t>2</w:t>
            </w:r>
            <w:r>
              <w:rPr>
                <w:rFonts w:hint="default" w:ascii="Times New Roman" w:hAnsi="Times New Roman" w:eastAsia="Times New Roman" w:cs="Times New Roman"/>
                <w:spacing w:val="3"/>
                <w:sz w:val="21"/>
                <w:szCs w:val="21"/>
              </w:rPr>
              <w:t xml:space="preserve">  </w:t>
            </w:r>
            <w:r>
              <w:rPr>
                <w:rFonts w:hint="default" w:ascii="Times New Roman" w:hAnsi="Times New Roman" w:eastAsia="宋体" w:cs="Times New Roman"/>
                <w:spacing w:val="3"/>
                <w:sz w:val="21"/>
                <w:szCs w:val="21"/>
                <w14:textOutline w14:w="3831" w14:cap="flat" w14:cmpd="sng">
                  <w14:solidFill>
                    <w14:srgbClr w14:val="000000"/>
                  </w14:solidFill>
                  <w14:prstDash w14:val="solid"/>
                  <w14:miter w14:val="0"/>
                </w14:textOutline>
              </w:rPr>
              <w:t>本项目变动与重大变动清单对照表</w:t>
            </w:r>
          </w:p>
          <w:p>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hint="default" w:ascii="Times New Roman" w:hAnsi="Times New Roman" w:cs="Times New Roman"/>
                <w:sz w:val="2"/>
              </w:rPr>
            </w:pPr>
          </w:p>
          <w:tbl>
            <w:tblPr>
              <w:tblStyle w:val="19"/>
              <w:tblW w:w="90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8"/>
              <w:gridCol w:w="6444"/>
              <w:gridCol w:w="1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3997" w:type="pct"/>
                  <w:gridSpan w:val="2"/>
                  <w:tcBorders>
                    <w:left w:val="single" w:color="000000" w:sz="6" w:space="0"/>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属于重大变动内</w:t>
                  </w:r>
                  <w:r>
                    <w:rPr>
                      <w:rFonts w:hint="default" w:ascii="Times New Roman" w:hAnsi="Times New Roman" w:eastAsia="宋体" w:cs="Times New Roman"/>
                      <w:sz w:val="21"/>
                      <w:szCs w:val="21"/>
                    </w:rPr>
                    <w:t>容</w:t>
                  </w:r>
                </w:p>
              </w:tc>
              <w:tc>
                <w:tcPr>
                  <w:tcW w:w="1002" w:type="pct"/>
                  <w:tcBorders>
                    <w:left w:val="single" w:color="000000" w:sz="6" w:space="0"/>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jc w:val="center"/>
                    <w:textAlignment w:val="baseline"/>
                    <w:rPr>
                      <w:rFonts w:hint="default" w:ascii="Times New Roman" w:hAnsi="Times New Roman" w:eastAsia="宋体" w:cs="Times New Roman"/>
                      <w:spacing w:val="-1"/>
                      <w:sz w:val="21"/>
                      <w:szCs w:val="21"/>
                    </w:rPr>
                  </w:pPr>
                  <w:r>
                    <w:rPr>
                      <w:rFonts w:hint="default" w:ascii="Times New Roman" w:hAnsi="Times New Roman" w:eastAsia="宋体" w:cs="Times New Roman"/>
                      <w:spacing w:val="-2"/>
                      <w:sz w:val="21"/>
                      <w:szCs w:val="21"/>
                    </w:rPr>
                    <w:t>是否属</w:t>
                  </w:r>
                  <w:r>
                    <w:rPr>
                      <w:rFonts w:hint="default" w:ascii="Times New Roman" w:hAnsi="Times New Roman" w:eastAsia="宋体" w:cs="Times New Roman"/>
                      <w:spacing w:val="-1"/>
                      <w:sz w:val="21"/>
                      <w:szCs w:val="21"/>
                    </w:rPr>
                    <w:t>于重</w:t>
                  </w:r>
                  <w:r>
                    <w:rPr>
                      <w:rFonts w:hint="default" w:ascii="Times New Roman" w:hAnsi="Times New Roman" w:eastAsia="宋体" w:cs="Times New Roman"/>
                      <w:spacing w:val="-2"/>
                      <w:sz w:val="21"/>
                      <w:szCs w:val="21"/>
                    </w:rPr>
                    <w:t>大变</w:t>
                  </w:r>
                  <w:r>
                    <w:rPr>
                      <w:rFonts w:hint="default" w:ascii="Times New Roman" w:hAnsi="Times New Roman" w:eastAsia="宋体" w:cs="Times New Roman"/>
                      <w:spacing w:val="-1"/>
                      <w:sz w:val="21"/>
                      <w:szCs w:val="21"/>
                    </w:rPr>
                    <w:t>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455" w:type="pct"/>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性</w:t>
                  </w:r>
                  <w:r>
                    <w:rPr>
                      <w:rFonts w:hint="default" w:ascii="Times New Roman" w:hAnsi="Times New Roman" w:eastAsia="宋体" w:cs="Times New Roman"/>
                      <w:spacing w:val="-1"/>
                      <w:sz w:val="21"/>
                      <w:szCs w:val="21"/>
                    </w:rPr>
                    <w:t>质</w:t>
                  </w:r>
                </w:p>
              </w:tc>
              <w:tc>
                <w:tcPr>
                  <w:tcW w:w="3542" w:type="pct"/>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主要产品品种发生变化(变少的除外</w:t>
                  </w:r>
                  <w:r>
                    <w:rPr>
                      <w:rFonts w:hint="default" w:ascii="Times New Roman" w:hAnsi="Times New Roman" w:eastAsia="宋体" w:cs="Times New Roman"/>
                      <w:spacing w:val="4"/>
                      <w:sz w:val="21"/>
                      <w:szCs w:val="21"/>
                    </w:rPr>
                    <w:t>)</w:t>
                  </w:r>
                </w:p>
              </w:tc>
              <w:tc>
                <w:tcPr>
                  <w:tcW w:w="1002" w:type="pct"/>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不属于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455" w:type="pct"/>
                  <w:vMerge w:val="restart"/>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规模</w:t>
                  </w:r>
                </w:p>
              </w:tc>
              <w:tc>
                <w:tcPr>
                  <w:tcW w:w="3542" w:type="pct"/>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生产能力增加</w:t>
                  </w:r>
                  <w:r>
                    <w:rPr>
                      <w:rFonts w:hint="default" w:ascii="Times New Roman" w:hAnsi="Times New Roman" w:eastAsia="Times New Roman" w:cs="Times New Roman"/>
                      <w:spacing w:val="-1"/>
                      <w:sz w:val="21"/>
                      <w:szCs w:val="21"/>
                    </w:rPr>
                    <w:t>30</w:t>
                  </w:r>
                  <w:r>
                    <w:rPr>
                      <w:rFonts w:hint="default" w:ascii="Times New Roman" w:hAnsi="Times New Roman" w:eastAsia="Times New Roman" w:cs="Times New Roman"/>
                      <w:sz w:val="21"/>
                      <w:szCs w:val="21"/>
                    </w:rPr>
                    <w:t>%</w:t>
                  </w:r>
                  <w:r>
                    <w:rPr>
                      <w:rFonts w:hint="default" w:ascii="Times New Roman" w:hAnsi="Times New Roman" w:eastAsia="宋体" w:cs="Times New Roman"/>
                      <w:sz w:val="21"/>
                      <w:szCs w:val="21"/>
                    </w:rPr>
                    <w:t>及以上</w:t>
                  </w:r>
                </w:p>
              </w:tc>
              <w:tc>
                <w:tcPr>
                  <w:tcW w:w="1002" w:type="pct"/>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不属于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55" w:type="pct"/>
                  <w:vMerge w:val="continue"/>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cs="Times New Roman"/>
                      <w:sz w:val="21"/>
                    </w:rPr>
                  </w:pPr>
                </w:p>
              </w:tc>
              <w:tc>
                <w:tcPr>
                  <w:tcW w:w="3542" w:type="pct"/>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配套的仓储</w:t>
                  </w:r>
                  <w:r>
                    <w:rPr>
                      <w:rFonts w:hint="default" w:ascii="Times New Roman" w:hAnsi="Times New Roman" w:eastAsia="宋体" w:cs="Times New Roman"/>
                      <w:spacing w:val="3"/>
                      <w:sz w:val="21"/>
                      <w:szCs w:val="21"/>
                    </w:rPr>
                    <w:t>设施(储存危险化学品或其他环境风险大的物品)总</w:t>
                  </w:r>
                  <w:r>
                    <w:rPr>
                      <w:rFonts w:hint="default" w:ascii="Times New Roman" w:hAnsi="Times New Roman" w:eastAsia="宋体" w:cs="Times New Roman"/>
                      <w:spacing w:val="-1"/>
                      <w:sz w:val="21"/>
                      <w:szCs w:val="21"/>
                    </w:rPr>
                    <w:t>储存容量增</w:t>
                  </w:r>
                  <w:r>
                    <w:rPr>
                      <w:rFonts w:hint="default" w:ascii="Times New Roman" w:hAnsi="Times New Roman" w:eastAsia="宋体" w:cs="Times New Roman"/>
                      <w:sz w:val="21"/>
                      <w:szCs w:val="21"/>
                    </w:rPr>
                    <w:t>加</w:t>
                  </w:r>
                  <w:r>
                    <w:rPr>
                      <w:rFonts w:hint="default" w:ascii="Times New Roman" w:hAnsi="Times New Roman" w:eastAsia="Times New Roman" w:cs="Times New Roman"/>
                      <w:sz w:val="21"/>
                      <w:szCs w:val="21"/>
                    </w:rPr>
                    <w:t>30%</w:t>
                  </w:r>
                  <w:r>
                    <w:rPr>
                      <w:rFonts w:hint="default" w:ascii="Times New Roman" w:hAnsi="Times New Roman" w:eastAsia="宋体" w:cs="Times New Roman"/>
                      <w:sz w:val="21"/>
                      <w:szCs w:val="21"/>
                    </w:rPr>
                    <w:t>及以上</w:t>
                  </w:r>
                </w:p>
              </w:tc>
              <w:tc>
                <w:tcPr>
                  <w:tcW w:w="1002" w:type="pct"/>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不属于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455" w:type="pct"/>
                  <w:vMerge w:val="continue"/>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cs="Times New Roman"/>
                      <w:sz w:val="21"/>
                    </w:rPr>
                  </w:pPr>
                </w:p>
              </w:tc>
              <w:tc>
                <w:tcPr>
                  <w:tcW w:w="3542" w:type="pct"/>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0"/>
                      <w:sz w:val="21"/>
                      <w:szCs w:val="21"/>
                    </w:rPr>
                    <w:t>新</w:t>
                  </w:r>
                  <w:r>
                    <w:rPr>
                      <w:rFonts w:hint="default" w:ascii="Times New Roman" w:hAnsi="Times New Roman" w:eastAsia="宋体" w:cs="Times New Roman"/>
                      <w:spacing w:val="-7"/>
                      <w:sz w:val="21"/>
                      <w:szCs w:val="21"/>
                    </w:rPr>
                    <w:t>增生产装置，导致新增污染因子或污染物排放量增加；原有生</w:t>
                  </w:r>
                  <w:r>
                    <w:rPr>
                      <w:rFonts w:hint="default" w:ascii="Times New Roman" w:hAnsi="Times New Roman" w:eastAsia="宋体" w:cs="Times New Roman"/>
                      <w:spacing w:val="-1"/>
                      <w:sz w:val="21"/>
                      <w:szCs w:val="21"/>
                    </w:rPr>
                    <w:t>产装置</w:t>
                  </w:r>
                  <w:r>
                    <w:rPr>
                      <w:rFonts w:hint="default" w:ascii="Times New Roman" w:hAnsi="Times New Roman" w:eastAsia="宋体" w:cs="Times New Roman"/>
                      <w:sz w:val="21"/>
                      <w:szCs w:val="21"/>
                    </w:rPr>
                    <w:t>规模增加</w:t>
                  </w:r>
                  <w:r>
                    <w:rPr>
                      <w:rFonts w:hint="default" w:ascii="Times New Roman" w:hAnsi="Times New Roman" w:eastAsia="Times New Roman" w:cs="Times New Roman"/>
                      <w:sz w:val="21"/>
                      <w:szCs w:val="21"/>
                    </w:rPr>
                    <w:t>30%</w:t>
                  </w:r>
                  <w:r>
                    <w:rPr>
                      <w:rFonts w:hint="default" w:ascii="Times New Roman" w:hAnsi="Times New Roman" w:eastAsia="宋体" w:cs="Times New Roman"/>
                      <w:sz w:val="21"/>
                      <w:szCs w:val="21"/>
                    </w:rPr>
                    <w:t>及以上，导致新增污染因子或污染物排放量</w:t>
                  </w:r>
                  <w:r>
                    <w:rPr>
                      <w:rFonts w:hint="default" w:ascii="Times New Roman" w:hAnsi="Times New Roman" w:eastAsia="宋体" w:cs="Times New Roman"/>
                      <w:spacing w:val="-2"/>
                      <w:sz w:val="21"/>
                      <w:szCs w:val="21"/>
                    </w:rPr>
                    <w:t>增加</w:t>
                  </w:r>
                </w:p>
              </w:tc>
              <w:tc>
                <w:tcPr>
                  <w:tcW w:w="1002" w:type="pct"/>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不属于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455" w:type="pct"/>
                  <w:vMerge w:val="restart"/>
                  <w:tcBorders>
                    <w:left w:val="single" w:color="000000" w:sz="6" w:space="0"/>
                    <w:bottom w:val="nil"/>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地</w:t>
                  </w:r>
                  <w:r>
                    <w:rPr>
                      <w:rFonts w:hint="default" w:ascii="Times New Roman" w:hAnsi="Times New Roman" w:eastAsia="宋体" w:cs="Times New Roman"/>
                      <w:spacing w:val="-1"/>
                      <w:sz w:val="21"/>
                      <w:szCs w:val="21"/>
                    </w:rPr>
                    <w:t>点</w:t>
                  </w:r>
                </w:p>
              </w:tc>
              <w:tc>
                <w:tcPr>
                  <w:tcW w:w="3542" w:type="pct"/>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项目</w:t>
                  </w:r>
                  <w:r>
                    <w:rPr>
                      <w:rFonts w:hint="default" w:ascii="Times New Roman" w:hAnsi="Times New Roman" w:eastAsia="宋体" w:cs="Times New Roman"/>
                      <w:spacing w:val="-1"/>
                      <w:sz w:val="21"/>
                      <w:szCs w:val="21"/>
                    </w:rPr>
                    <w:t>重新选址</w:t>
                  </w:r>
                </w:p>
              </w:tc>
              <w:tc>
                <w:tcPr>
                  <w:tcW w:w="1002" w:type="pct"/>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不属于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455" w:type="pct"/>
                  <w:vMerge w:val="continue"/>
                  <w:tcBorders>
                    <w:top w:val="nil"/>
                    <w:left w:val="single" w:color="000000" w:sz="6" w:space="0"/>
                    <w:bottom w:val="nil"/>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cs="Times New Roman"/>
                      <w:sz w:val="21"/>
                    </w:rPr>
                  </w:pPr>
                </w:p>
              </w:tc>
              <w:tc>
                <w:tcPr>
                  <w:tcW w:w="3542" w:type="pct"/>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在原厂址内</w:t>
                  </w:r>
                  <w:r>
                    <w:rPr>
                      <w:rFonts w:hint="default" w:ascii="Times New Roman" w:hAnsi="Times New Roman" w:eastAsia="宋体" w:cs="Times New Roman"/>
                      <w:spacing w:val="4"/>
                      <w:sz w:val="21"/>
                      <w:szCs w:val="21"/>
                    </w:rPr>
                    <w:t>调</w:t>
                  </w:r>
                  <w:r>
                    <w:rPr>
                      <w:rFonts w:hint="default" w:ascii="Times New Roman" w:hAnsi="Times New Roman" w:eastAsia="宋体" w:cs="Times New Roman"/>
                      <w:spacing w:val="3"/>
                      <w:sz w:val="21"/>
                      <w:szCs w:val="21"/>
                    </w:rPr>
                    <w:t>整(包括总平面布置或生产装置发生变化)导致不</w:t>
                  </w:r>
                  <w:r>
                    <w:rPr>
                      <w:rFonts w:hint="default" w:ascii="Times New Roman" w:hAnsi="Times New Roman" w:eastAsia="宋体" w:cs="Times New Roman"/>
                      <w:spacing w:val="-1"/>
                      <w:sz w:val="21"/>
                      <w:szCs w:val="21"/>
                    </w:rPr>
                    <w:t>利环境影响显</w:t>
                  </w:r>
                  <w:r>
                    <w:rPr>
                      <w:rFonts w:hint="default" w:ascii="Times New Roman" w:hAnsi="Times New Roman" w:eastAsia="宋体" w:cs="Times New Roman"/>
                      <w:sz w:val="21"/>
                      <w:szCs w:val="21"/>
                    </w:rPr>
                    <w:t>著增加</w:t>
                  </w:r>
                </w:p>
              </w:tc>
              <w:tc>
                <w:tcPr>
                  <w:tcW w:w="1002" w:type="pct"/>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不属于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55" w:type="pct"/>
                  <w:vMerge w:val="continue"/>
                  <w:tcBorders>
                    <w:top w:val="nil"/>
                    <w:lef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cs="Times New Roman"/>
                      <w:sz w:val="21"/>
                    </w:rPr>
                  </w:pPr>
                </w:p>
              </w:tc>
              <w:tc>
                <w:tcPr>
                  <w:tcW w:w="3542" w:type="pct"/>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厂外管线路由调整</w:t>
                  </w:r>
                  <w:r>
                    <w:rPr>
                      <w:rFonts w:hint="default" w:ascii="Times New Roman" w:hAnsi="Times New Roman" w:eastAsia="宋体" w:cs="Times New Roman"/>
                      <w:spacing w:val="-1"/>
                      <w:sz w:val="21"/>
                      <w:szCs w:val="21"/>
                    </w:rPr>
                    <w:t>，穿越新的环境敏感区</w:t>
                  </w:r>
                  <w:r>
                    <w:rPr>
                      <w:rFonts w:hint="default" w:ascii="Times New Roman" w:hAnsi="Times New Roman" w:eastAsia="Times New Roman" w:cs="Times New Roman"/>
                      <w:spacing w:val="-1"/>
                      <w:sz w:val="21"/>
                      <w:szCs w:val="21"/>
                    </w:rPr>
                    <w:t>-</w:t>
                  </w:r>
                  <w:r>
                    <w:rPr>
                      <w:rFonts w:hint="default" w:ascii="Times New Roman" w:hAnsi="Times New Roman" w:eastAsia="宋体" w:cs="Times New Roman"/>
                      <w:spacing w:val="-1"/>
                      <w:sz w:val="21"/>
                      <w:szCs w:val="21"/>
                    </w:rPr>
                    <w:t>有在现有环境敏感区内路由发生变</w:t>
                  </w:r>
                  <w:r>
                    <w:rPr>
                      <w:rFonts w:hint="default" w:ascii="Times New Roman" w:hAnsi="Times New Roman" w:eastAsia="宋体" w:cs="Times New Roman"/>
                      <w:sz w:val="21"/>
                      <w:szCs w:val="21"/>
                    </w:rPr>
                    <w:t>动且环境影响或环境风险显著增大</w:t>
                  </w:r>
                </w:p>
              </w:tc>
              <w:tc>
                <w:tcPr>
                  <w:tcW w:w="1002" w:type="pct"/>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不属于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455" w:type="pct"/>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pacing w:val="-2"/>
                      <w:position w:val="7"/>
                      <w:sz w:val="21"/>
                      <w:szCs w:val="21"/>
                    </w:rPr>
                  </w:pPr>
                  <w:r>
                    <w:rPr>
                      <w:rFonts w:hint="default" w:ascii="Times New Roman" w:hAnsi="Times New Roman" w:eastAsia="宋体" w:cs="Times New Roman"/>
                      <w:spacing w:val="-2"/>
                      <w:position w:val="7"/>
                      <w:sz w:val="21"/>
                      <w:szCs w:val="21"/>
                    </w:rPr>
                    <w:t>生产</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工</w:t>
                  </w:r>
                  <w:r>
                    <w:rPr>
                      <w:rFonts w:hint="default" w:ascii="Times New Roman" w:hAnsi="Times New Roman" w:eastAsia="宋体" w:cs="Times New Roman"/>
                      <w:spacing w:val="-2"/>
                      <w:sz w:val="21"/>
                      <w:szCs w:val="21"/>
                    </w:rPr>
                    <w:t>艺</w:t>
                  </w:r>
                </w:p>
              </w:tc>
              <w:tc>
                <w:tcPr>
                  <w:tcW w:w="3542" w:type="pct"/>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主要生产装</w:t>
                  </w:r>
                  <w:r>
                    <w:rPr>
                      <w:rFonts w:hint="default" w:ascii="Times New Roman" w:hAnsi="Times New Roman" w:eastAsia="宋体" w:cs="Times New Roman"/>
                      <w:sz w:val="21"/>
                      <w:szCs w:val="21"/>
                    </w:rPr>
                    <w:t>置类型、主要原辅材料类型、主要燃料类型、以及其</w:t>
                  </w:r>
                  <w:r>
                    <w:rPr>
                      <w:rFonts w:hint="default" w:ascii="Times New Roman" w:hAnsi="Times New Roman" w:eastAsia="宋体" w:cs="Times New Roman"/>
                      <w:spacing w:val="-1"/>
                      <w:sz w:val="21"/>
                      <w:szCs w:val="21"/>
                    </w:rPr>
                    <w:t>他生产</w:t>
                  </w:r>
                  <w:r>
                    <w:rPr>
                      <w:rFonts w:hint="default" w:ascii="Times New Roman" w:hAnsi="Times New Roman" w:eastAsia="宋体" w:cs="Times New Roman"/>
                      <w:sz w:val="21"/>
                      <w:szCs w:val="21"/>
                    </w:rPr>
                    <w:t>工艺和技术调整且导致新增污染因子或污染物排放量增加</w:t>
                  </w:r>
                </w:p>
              </w:tc>
              <w:tc>
                <w:tcPr>
                  <w:tcW w:w="1002" w:type="pct"/>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不属于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jc w:val="center"/>
              </w:trPr>
              <w:tc>
                <w:tcPr>
                  <w:tcW w:w="455" w:type="pct"/>
                  <w:tcBorders>
                    <w:lef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position w:val="7"/>
                      <w:sz w:val="21"/>
                      <w:szCs w:val="21"/>
                    </w:rPr>
                    <w:t>环</w:t>
                  </w:r>
                  <w:r>
                    <w:rPr>
                      <w:rFonts w:hint="default" w:ascii="Times New Roman" w:hAnsi="Times New Roman" w:eastAsia="宋体" w:cs="Times New Roman"/>
                      <w:spacing w:val="-1"/>
                      <w:position w:val="7"/>
                      <w:sz w:val="21"/>
                      <w:szCs w:val="21"/>
                    </w:rPr>
                    <w:t>境</w:t>
                  </w:r>
                </w:p>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保护</w:t>
                  </w:r>
                </w:p>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措</w:t>
                  </w:r>
                  <w:r>
                    <w:rPr>
                      <w:rFonts w:hint="default" w:ascii="Times New Roman" w:hAnsi="Times New Roman" w:eastAsia="宋体" w:cs="Times New Roman"/>
                      <w:spacing w:val="-1"/>
                      <w:sz w:val="21"/>
                      <w:szCs w:val="21"/>
                    </w:rPr>
                    <w:t>施</w:t>
                  </w:r>
                </w:p>
              </w:tc>
              <w:tc>
                <w:tcPr>
                  <w:tcW w:w="3542" w:type="pct"/>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污染防治措</w:t>
                  </w:r>
                  <w:r>
                    <w:rPr>
                      <w:rFonts w:hint="default" w:ascii="Times New Roman" w:hAnsi="Times New Roman" w:eastAsia="宋体" w:cs="Times New Roman"/>
                      <w:sz w:val="21"/>
                      <w:szCs w:val="21"/>
                    </w:rPr>
                    <w:t>施的工艺、规模、处置去向、排放形式等调整，导致</w:t>
                  </w:r>
                  <w:r>
                    <w:rPr>
                      <w:rFonts w:hint="default" w:ascii="Times New Roman" w:hAnsi="Times New Roman" w:eastAsia="宋体" w:cs="Times New Roman"/>
                      <w:spacing w:val="-4"/>
                      <w:sz w:val="21"/>
                      <w:szCs w:val="21"/>
                    </w:rPr>
                    <w:t>新增污染因</w:t>
                  </w:r>
                  <w:r>
                    <w:rPr>
                      <w:rFonts w:hint="default" w:ascii="Times New Roman" w:hAnsi="Times New Roman" w:eastAsia="宋体" w:cs="Times New Roman"/>
                      <w:spacing w:val="-3"/>
                      <w:sz w:val="21"/>
                      <w:szCs w:val="21"/>
                    </w:rPr>
                    <w:t>子</w:t>
                  </w:r>
                  <w:r>
                    <w:rPr>
                      <w:rFonts w:hint="default" w:ascii="Times New Roman" w:hAnsi="Times New Roman" w:eastAsia="宋体" w:cs="Times New Roman"/>
                      <w:spacing w:val="-2"/>
                      <w:sz w:val="21"/>
                      <w:szCs w:val="21"/>
                    </w:rPr>
                    <w:t>或污染物排放量、范围或强度增加；其他可能导致</w:t>
                  </w:r>
                  <w:r>
                    <w:rPr>
                      <w:rFonts w:hint="default" w:ascii="Times New Roman" w:hAnsi="Times New Roman" w:eastAsia="宋体" w:cs="Times New Roman"/>
                      <w:spacing w:val="-1"/>
                      <w:sz w:val="21"/>
                      <w:szCs w:val="21"/>
                    </w:rPr>
                    <w:t>环境影</w:t>
                  </w:r>
                  <w:r>
                    <w:rPr>
                      <w:rFonts w:hint="default" w:ascii="Times New Roman" w:hAnsi="Times New Roman" w:eastAsia="宋体" w:cs="Times New Roman"/>
                      <w:sz w:val="21"/>
                      <w:szCs w:val="21"/>
                    </w:rPr>
                    <w:t>响或环境风险增大的环保措施变动</w:t>
                  </w:r>
                </w:p>
              </w:tc>
              <w:tc>
                <w:tcPr>
                  <w:tcW w:w="1002" w:type="pct"/>
                  <w:tcBorders>
                    <w:right w:val="single" w:color="000000" w:sz="6" w:space="0"/>
                  </w:tcBorders>
                  <w:vAlign w:val="center"/>
                </w:tcPr>
                <w:p>
                  <w:pPr>
                    <w:keepNext w:val="0"/>
                    <w:keepLines w:val="0"/>
                    <w:pageBreakBefore w:val="0"/>
                    <w:widowControl/>
                    <w:kinsoku w:val="0"/>
                    <w:wordWrap/>
                    <w:overflowPunct/>
                    <w:topLinePunct w:val="0"/>
                    <w:autoSpaceDE w:val="0"/>
                    <w:autoSpaceDN w:val="0"/>
                    <w:bidi w:val="0"/>
                    <w:spacing w:line="240" w:lineRule="auto"/>
                    <w:ind w:left="0" w:right="0" w:firstLine="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不属于</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2" w:firstLineChars="200"/>
              <w:textAlignment w:val="baseline"/>
              <w:rPr>
                <w:rFonts w:hint="default" w:ascii="Times New Roman" w:hAnsi="Times New Roman" w:eastAsia="Times New Roman" w:cs="Times New Roman"/>
                <w:b/>
                <w:bCs/>
                <w:sz w:val="28"/>
                <w:szCs w:val="28"/>
                <w:highlight w:val="none"/>
              </w:rPr>
            </w:pPr>
            <w:r>
              <w:rPr>
                <w:rFonts w:hint="default" w:ascii="Times New Roman" w:hAnsi="Times New Roman" w:eastAsia="宋体" w:cs="Times New Roman"/>
                <w:b/>
                <w:bCs/>
                <w:sz w:val="28"/>
                <w:szCs w:val="28"/>
                <w:highlight w:val="none"/>
                <w:lang w:val="en-US" w:eastAsia="zh-CN"/>
              </w:rPr>
              <w:t>5</w:t>
            </w:r>
            <w:r>
              <w:rPr>
                <w:rFonts w:hint="default" w:ascii="Times New Roman" w:hAnsi="Times New Roman" w:eastAsia="Times New Roman" w:cs="Times New Roman"/>
                <w:b/>
                <w:bCs/>
                <w:sz w:val="28"/>
                <w:szCs w:val="28"/>
                <w:highlight w:val="none"/>
              </w:rPr>
              <w:t>.5</w:t>
            </w:r>
            <w:r>
              <w:rPr>
                <w:rFonts w:hint="default" w:ascii="Times New Roman" w:hAnsi="Times New Roman" w:eastAsia="宋体" w:cs="Times New Roman"/>
                <w:b/>
                <w:bCs/>
                <w:sz w:val="28"/>
                <w:szCs w:val="28"/>
                <w:highlight w:val="none"/>
                <w:lang w:val="en-US" w:eastAsia="zh-CN"/>
              </w:rPr>
              <w:t xml:space="preserve"> </w:t>
            </w:r>
            <w:r>
              <w:rPr>
                <w:rFonts w:hint="default" w:ascii="Times New Roman" w:hAnsi="Times New Roman" w:eastAsia="Times New Roman" w:cs="Times New Roman"/>
                <w:b/>
                <w:bCs/>
                <w:sz w:val="28"/>
                <w:szCs w:val="28"/>
                <w:highlight w:val="none"/>
              </w:rPr>
              <w:t>生产工艺流程及产污环节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kern w:val="2"/>
                <w:sz w:val="24"/>
                <w:szCs w:val="24"/>
              </w:rPr>
            </w:pPr>
            <w:r>
              <w:rPr>
                <w:rFonts w:hint="default" w:ascii="Times New Roman" w:hAnsi="Times New Roman" w:eastAsia="宋体" w:cs="Times New Roman"/>
                <w:snapToGrid/>
                <w:color w:val="auto"/>
                <w:kern w:val="2"/>
                <w:sz w:val="24"/>
                <w:szCs w:val="24"/>
                <w:lang w:val="en-US" w:eastAsia="zh-CN" w:bidi="ar"/>
              </w:rPr>
              <w:t>本项目</w:t>
            </w:r>
            <w:r>
              <w:rPr>
                <w:rFonts w:hint="default" w:ascii="Times New Roman" w:hAnsi="Times New Roman" w:eastAsia="宋体" w:cs="Times New Roman"/>
                <w:color w:val="000000"/>
                <w:kern w:val="2"/>
                <w:sz w:val="24"/>
                <w:szCs w:val="24"/>
                <w:lang w:val="en-US" w:eastAsia="zh-CN" w:bidi="ar"/>
              </w:rPr>
              <w:t>工艺流程及产污环节见图</w:t>
            </w:r>
            <w:r>
              <w:rPr>
                <w:rFonts w:hint="default" w:ascii="Times New Roman" w:hAnsi="Times New Roman" w:cs="Times New Roman"/>
                <w:color w:val="000000"/>
                <w:kern w:val="2"/>
                <w:sz w:val="24"/>
                <w:szCs w:val="24"/>
                <w:lang w:val="en-US" w:eastAsia="zh-CN" w:bidi="ar"/>
              </w:rPr>
              <w:t>5-1</w:t>
            </w:r>
            <w:r>
              <w:rPr>
                <w:rFonts w:hint="default" w:ascii="Times New Roman" w:hAnsi="Times New Roman" w:eastAsia="宋体" w:cs="Times New Roman"/>
                <w:color w:val="000000"/>
                <w:kern w:val="2"/>
                <w:sz w:val="24"/>
                <w:szCs w:val="24"/>
                <w:lang w:val="en-US" w:eastAsia="zh-CN" w:bidi="ar"/>
              </w:rPr>
              <w:t>。</w:t>
            </w:r>
          </w:p>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color w:val="auto"/>
              </w:rPr>
            </w:pPr>
            <w:r>
              <w:rPr>
                <w:color w:val="auto"/>
              </w:rPr>
              <w:drawing>
                <wp:inline distT="0" distB="0" distL="114300" distR="114300">
                  <wp:extent cx="4712335" cy="2708275"/>
                  <wp:effectExtent l="0" t="0" r="12065" b="158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3"/>
                          <a:stretch>
                            <a:fillRect/>
                          </a:stretch>
                        </pic:blipFill>
                        <pic:spPr>
                          <a:xfrm>
                            <a:off x="0" y="0"/>
                            <a:ext cx="4712335" cy="270827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ascii="Times New Roman" w:hAnsi="Times New Roman" w:eastAsia="宋体" w:cs="Times New Roman"/>
                <w:b/>
                <w:bCs/>
                <w:spacing w:val="18"/>
                <w:sz w:val="24"/>
                <w:szCs w:val="24"/>
                <w:lang w:val="en-US" w:eastAsia="zh-CN"/>
              </w:rPr>
            </w:pPr>
            <w:r>
              <w:rPr>
                <w:rFonts w:hint="default" w:ascii="Times New Roman" w:hAnsi="Times New Roman" w:eastAsia="宋体" w:cs="Times New Roman"/>
                <w:b/>
                <w:bCs/>
                <w:spacing w:val="18"/>
                <w:sz w:val="24"/>
                <w:szCs w:val="24"/>
                <w:lang w:val="en-US" w:eastAsia="zh-CN"/>
              </w:rPr>
              <w:t>图5.1   工程工艺流程及产污环节图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5.5.1施工方案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（1）堤身施工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填筑：对于堤身回填各层铺土厚度根据碾压设备及试验确定，工地技术人员严格按照规范要求控制填筑高度。对于就近利用的土方，由74kw推土机推平后，振动碾碾压。碾压完成由检测人员现场监测干容重和密实度，对不合格的部位重新碾压，直到最终符合设计规范要求。在进行格宾网箱组装之前，必须对基底洒出边线或用插旗作标记，测量小组专业控制开挖宽度和高程，并建立符合水准点的闭合线及轴线控制桩，每天控制校正。</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碾压方法：采用振动碾，碾压按进退错距法压实，相邻两段交接带碾压搭接长度，顺碾压方向不小于0.3m，垂直碾压方向搭接不小于1.5m，碾压遍数由试验而定。每段防洪堤自身在回填碾压过程中留纵横向接槎，防洪堤的洒水量要严格控制，如超含水量要进行土料翻晒，含水量不足要及时洒水，在进行碾压，禁止出现欠压和过压现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（2）混凝土施工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砼施工主要指局部混凝土的施工。施工之前，首先进行砂石料场合拌和站的布置，按骨料级配及砂料分开堆放，位置选在方便施工、方便浇筑混凝土的地方，模板的制安是混凝土工程必不可少的生产作业，直接影响到建筑物的结构尺寸、施工质量及施工进度，故必须按建筑尺寸制作和安装模板。砼的施工应严格按施工规范进行，现场拌制时，必须严格遵守经试验确定的配料单进行配料，不得擅自更改配料单。砼拌和采用0.4m</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搅拌机拌和，拌和时间在常温下不少于2</w:t>
            </w:r>
            <w:r>
              <w:rPr>
                <w:rFonts w:hint="default" w:ascii="Times New Roman" w:hAnsi="Times New Roman" w:eastAsia="宋体" w:cs="Times New Roman"/>
                <w:sz w:val="24"/>
                <w:szCs w:val="24"/>
                <w:lang w:val="en-US" w:eastAsia="zh-CN"/>
              </w:rPr>
              <w:t>min</w:t>
            </w:r>
            <w:r>
              <w:rPr>
                <w:rFonts w:hint="default" w:ascii="Times New Roman" w:hAnsi="Times New Roman" w:eastAsia="宋体" w:cs="Times New Roman"/>
                <w:sz w:val="24"/>
                <w:szCs w:val="24"/>
              </w:rPr>
              <w:t>。出拌和机后，应迅速运达浇筑地点，运输中不得有分离、漏浆、和严重泌水现象，运输采用农用翻斗车运输。现浇砼板采用2.2KW平板式振捣器振捣，控制半径以30</w:t>
            </w:r>
            <w:r>
              <w:rPr>
                <w:rFonts w:hint="default" w:ascii="Times New Roman" w:hAnsi="Times New Roman" w:eastAsia="宋体" w:cs="Times New Roman"/>
                <w:sz w:val="24"/>
                <w:szCs w:val="24"/>
                <w:lang w:val="en-US" w:eastAsia="zh-CN"/>
              </w:rPr>
              <w:t>cm</w:t>
            </w:r>
            <w:r>
              <w:rPr>
                <w:rFonts w:hint="default" w:ascii="Times New Roman" w:hAnsi="Times New Roman" w:eastAsia="宋体" w:cs="Times New Roman"/>
                <w:sz w:val="24"/>
                <w:szCs w:val="24"/>
              </w:rPr>
              <w:t>为宜，振捣器距模板的距离不少于振捣器的1/2。采用跳仓不间断浇筑，浇筑应保持连续性，浇筑容许间歇通过试验确定，如发现和易性较差，应采取加强振捣等措施，以保证质量。混凝土由人工架子车直接入仓，人工平仓，平板式振捣器振捣，人工洒水养护。砼板间的伸缩缝采用2cm厚的苯板填充，迎水面采用2cm厚沥青砂浆勾缝。施工时，应注意季节变化情况，如遇低温季节施工，在施工时做升温防冻措施，当日平均气温低于0℃或最低气温低于-5℃时，应按低温季节要求施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（3）格宾石笼施工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格宾石笼位开挖土方→清理基底垫层→格宾笼垫层施工→焊接→格宾笼施工→卵石料填充→回填土及夯实边坡→缝隙填碎石及填粘土。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安装一般要求：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平整：同一层面应大致砌筑平整，相邻石笼高差不应大于35cm。顶面填充石料宜适当高出网箱，且必须密实、空隙处宜以小碎石填塞；同时均匀地向同层的各箱格内投料，严禁将单格网箱一次性投满，一般一米高网箱分四层投料为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稳定：石块安装必须自身稳定，大面朝下，适当摇动或敲击，使其平稳。填充材料容重应不小于1.70t/m3。裸露的填充石料，表面应以人工或机械砌垒整平，石料间应相互搭接。每施工完一层石笼后，背面挂好土工布，同时跟着回填并夯实，确保石笼的稳定性，夯实要达到设计要求。在施工完一层石笼后，现场先进行检查合格后才可进行第二道工序施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③连接：上下左右绑扎锚固连接可靠。尤其要连接自然，中间加2根8字形的拉结绑丝。</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错缝：同一砌筑层内，相邻石笼应错缝砌筑，不得存在顺向通缝。上下相邻石笼也应错缝搭接，避免竖向通缝。在进行第二层网箱施工时，要按照设计图纸的坡度进行叠级摆放，上层网箱和下层网箱要错开叠砌，按设计要求进行上层网箱与下层网盖的联结绑扎，并固定好网箱与下层箱体位置，才可进行投放填充石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⑤网箱封盖施工：封盖必须在顶部石料砌垒平整的基础上进行；必须先使用封盖夹固定每端相邻结点后，再加以绑扎；封盖与网箱边框相交线，应每相隔25cm绑扎一道。</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（4）建筑物施工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建筑物施工主要有土方工程、砼工程等零星工程。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土方开挖应事先控制好开挖的深度，尽量不要超挖。基坑土方开挖以机械为主，人工修坡、清基。开挖采用自上而下分层进行，尽量减少超挖、少挖。分层厚度视开挖机械及运输机械性能综合确定。抛于槽边的土方距坑边不少于1m，高度1m为宜，以保证基坑边坡稳定，防止因压载过大产生坍方。弃土至基坑左右两岸，最后人工清基修坡至设计开挖断面。土方堆筑采用74kw推土机推运，2.9kw蛙式打夯机夯实，建筑物周围的土方回填采用74kw推土机推平即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②砼由0.4m3搅拌机拌合，采用1t机动翻斗车运输至施工现场。人工架子车转运至浇筑部位，人工平仓，采用插入或平板振动器进行振捣。分层浇筑砼厚度不应大于40cm，分层振捣密实。</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混凝土工程施工亦遵循先深后浅。混凝土拌和在拌和站进行，应严格按照设计配合比人工配料，过称后进入0.4m³搅拌机拌制，进出料时间在常温情况下应控制在不少于2min，发现有不均匀情况应延长拌和时间。混凝土水平运输选用1t机动翻斗车运1.0km至浇筑点，双胶轮车转运入仓。混凝土运输是施工中的一道关键环节，为此所有运送设备应能保证流态混凝土在运送途中不发生分离漏浆，严重表面泌水及损失坍落度过多现象，做到随拌随运。采取一切措施，缩短运输时间及减少转运次数，拌和到入仓时间不能大于45min。运送中应有适当遮盖混凝土的设备，以免日晒雨淋影响质量，若发生分离现象，则应在浇筑点重新拌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在混凝土入仓前应对地基表面的杂物、木屑、积水清除干净，模板各部尺寸、支撑、钢筋数量排列、设置伸缩缝等位置进行认真检查，合格后混凝土方能入仓，人工摊铺，1.1kw插入式振捣器振捣，其厚度不超过振捣器头的长度，最好控制在30～45cm范围之内，插入控制半径应以30cm为宜，振捣器距模板的距离不少于振捣器的1/2，同时不得触及钢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在低温季节施工时，应注意气温变化情况，冬季施工应做好保温防冻措施。气温标准为当日平均气温低于-5℃或最低气温低于-3℃时，应按低温季节要求施工。当日平均气温低于-10℃时，若进行混凝土施工必须搭建暖棚在暖棚内进行浇筑施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③为提高砼施工质量，增强砼抗冻抗渗性能，砼施工需掺入外加剂，外加剂采用引气减水剂，其掺入量为水泥用量的0.3%～0.5%（重量比）。</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④底板砼面层必须是原砼浆抹光，严禁用砂浆抹面。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⑤砼标号C30，抗冻标号F300、抗渗标号W6，水灰比不得大于0.52。</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（5）基础开挖回填碾压施工</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基础开挖回填碾压施工采用推土机和轮胎碾，用推土机将土推平，来回碾压，直至填筑密实，对无法用机械压实的部分，采用蛙式打夯机或者人工夯实。用自卸汽车将运来的砂砾石卸下，推土机推平，并来回碾压，使其密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06" w:firstLineChars="200"/>
              <w:textAlignment w:val="baseline"/>
              <w:rPr>
                <w:rFonts w:hint="default" w:ascii="Times New Roman" w:hAnsi="Times New Roman" w:eastAsia="宋体" w:cs="Times New Roman"/>
                <w:spacing w:val="-7"/>
                <w:sz w:val="28"/>
                <w:szCs w:val="28"/>
                <w14:textOutline w14:w="5094" w14:cap="flat" w14:cmpd="sng">
                  <w14:solidFill>
                    <w14:srgbClr w14:val="000000"/>
                  </w14:solidFill>
                  <w14:prstDash w14:val="solid"/>
                  <w14:miter w14:val="0"/>
                </w14:textOutline>
              </w:rPr>
            </w:pPr>
            <w:r>
              <w:rPr>
                <w:rFonts w:hint="default" w:ascii="Times New Roman" w:hAnsi="Times New Roman" w:eastAsia="宋体" w:cs="Times New Roman"/>
                <w:b/>
                <w:bCs/>
                <w:spacing w:val="-14"/>
                <w:sz w:val="28"/>
                <w:szCs w:val="28"/>
                <w:lang w:val="en-US" w:eastAsia="zh-CN"/>
              </w:rPr>
              <w:t>5</w:t>
            </w:r>
            <w:r>
              <w:rPr>
                <w:rFonts w:hint="default" w:ascii="Times New Roman" w:hAnsi="Times New Roman" w:eastAsia="Times New Roman" w:cs="Times New Roman"/>
                <w:b/>
                <w:bCs/>
                <w:spacing w:val="-14"/>
                <w:sz w:val="28"/>
                <w:szCs w:val="28"/>
              </w:rPr>
              <w:t>.</w:t>
            </w:r>
            <w:r>
              <w:rPr>
                <w:rFonts w:hint="default" w:ascii="Times New Roman" w:hAnsi="Times New Roman" w:eastAsia="Times New Roman" w:cs="Times New Roman"/>
                <w:b/>
                <w:bCs/>
                <w:spacing w:val="-7"/>
                <w:sz w:val="28"/>
                <w:szCs w:val="28"/>
              </w:rPr>
              <w:t>6</w:t>
            </w:r>
            <w:r>
              <w:rPr>
                <w:rFonts w:hint="default" w:ascii="Times New Roman" w:hAnsi="Times New Roman" w:eastAsia="宋体" w:cs="Times New Roman"/>
                <w:b/>
                <w:bCs/>
                <w:spacing w:val="-7"/>
                <w:sz w:val="28"/>
                <w:szCs w:val="28"/>
                <w:lang w:val="en-US" w:eastAsia="zh-CN"/>
              </w:rPr>
              <w:t xml:space="preserve"> </w:t>
            </w:r>
            <w:r>
              <w:rPr>
                <w:rFonts w:hint="default" w:ascii="Times New Roman" w:hAnsi="Times New Roman" w:eastAsia="宋体" w:cs="Times New Roman"/>
                <w:spacing w:val="-7"/>
                <w:sz w:val="28"/>
                <w:szCs w:val="28"/>
                <w14:textOutline w14:w="5094" w14:cap="flat" w14:cmpd="sng">
                  <w14:solidFill>
                    <w14:srgbClr w14:val="000000"/>
                  </w14:solidFill>
                  <w14:prstDash w14:val="solid"/>
                  <w14:miter w14:val="0"/>
                </w14:textOutline>
              </w:rPr>
              <w:t>工程占地及平面布置</w:t>
            </w:r>
          </w:p>
          <w:p>
            <w:pPr>
              <w:pStyle w:val="26"/>
              <w:keepNext w:val="0"/>
              <w:keepLines w:val="0"/>
              <w:pageBreakBefore w:val="0"/>
              <w:widowControl w:val="0"/>
              <w:kinsoku/>
              <w:wordWrap/>
              <w:overflowPunct/>
              <w:topLinePunct w:val="0"/>
              <w:bidi w:val="0"/>
              <w:adjustRightInd/>
              <w:snapToGrid/>
              <w:spacing w:before="0" w:after="0"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根据主河流走向以及规划中河道规定的行洪宽度和治导线，利用河流现状自然流势，顺势引导水流，力求与上、下游平顺连接；导流和顺流相结合，尽可能利用地形进行布设，重点地段加强设防；防洪导流堤基本上沿河道走势，南北走向布置</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rPr>
            </w:pPr>
            <w:r>
              <w:rPr>
                <w:rFonts w:hint="eastAsia" w:ascii="宋体" w:hAnsi="宋体" w:eastAsia="宋体" w:cs="宋体"/>
                <w:color w:val="auto"/>
                <w:kern w:val="0"/>
                <w:sz w:val="24"/>
                <w:szCs w:val="24"/>
                <w:lang w:val="en-US" w:eastAsia="zh-CN" w:bidi="ar"/>
              </w:rPr>
              <w:t>河道基本上顺着河流走向布置堤线，本次治理河道长度</w:t>
            </w:r>
            <w:r>
              <w:rPr>
                <w:rFonts w:hint="default" w:ascii="Times New Roman" w:hAnsi="Times New Roman" w:eastAsia="宋体" w:cs="Times New Roman"/>
                <w:color w:val="auto"/>
                <w:kern w:val="0"/>
                <w:sz w:val="24"/>
                <w:szCs w:val="24"/>
                <w:lang w:val="en-US" w:eastAsia="zh-CN" w:bidi="ar"/>
              </w:rPr>
              <w:t>5.5km</w:t>
            </w:r>
            <w:r>
              <w:rPr>
                <w:rFonts w:hint="eastAsia" w:ascii="宋体" w:hAnsi="宋体" w:eastAsia="宋体" w:cs="宋体"/>
                <w:color w:val="auto"/>
                <w:kern w:val="0"/>
                <w:sz w:val="24"/>
                <w:szCs w:val="24"/>
                <w:lang w:val="en-US" w:eastAsia="zh-CN" w:bidi="ar"/>
              </w:rPr>
              <w:t>，拟建长度</w:t>
            </w:r>
            <w:r>
              <w:rPr>
                <w:rFonts w:hint="default" w:ascii="Times New Roman" w:hAnsi="Times New Roman" w:eastAsia="宋体" w:cs="Times New Roman"/>
                <w:color w:val="auto"/>
                <w:kern w:val="0"/>
                <w:sz w:val="24"/>
                <w:szCs w:val="24"/>
                <w:lang w:val="en-US" w:eastAsia="zh-CN" w:bidi="ar"/>
              </w:rPr>
              <w:t>5.48km</w:t>
            </w:r>
            <w:r>
              <w:rPr>
                <w:rFonts w:hint="eastAsia" w:ascii="宋体" w:hAnsi="宋体" w:eastAsia="宋体" w:cs="宋体"/>
                <w:color w:val="auto"/>
                <w:kern w:val="0"/>
                <w:sz w:val="24"/>
                <w:szCs w:val="24"/>
                <w:lang w:val="en-US" w:eastAsia="zh-CN" w:bidi="ar"/>
              </w:rPr>
              <w:t>。其中主河道拟建长度</w:t>
            </w:r>
            <w:r>
              <w:rPr>
                <w:rFonts w:hint="default" w:ascii="Times New Roman" w:hAnsi="Times New Roman" w:eastAsia="宋体" w:cs="Times New Roman"/>
                <w:color w:val="auto"/>
                <w:kern w:val="0"/>
                <w:sz w:val="24"/>
                <w:szCs w:val="24"/>
                <w:lang w:val="en-US" w:eastAsia="zh-CN" w:bidi="ar"/>
              </w:rPr>
              <w:t>4.26km</w:t>
            </w:r>
            <w:r>
              <w:rPr>
                <w:rFonts w:hint="eastAsia" w:ascii="宋体" w:hAnsi="宋体" w:eastAsia="宋体" w:cs="宋体"/>
                <w:color w:val="auto"/>
                <w:kern w:val="0"/>
                <w:sz w:val="24"/>
                <w:szCs w:val="24"/>
                <w:lang w:val="en-US" w:eastAsia="zh-CN" w:bidi="ar"/>
              </w:rPr>
              <w:t>，采用格宾石笼墙式护岸型式，另外三条冲洪沟，拟建护坡长度</w:t>
            </w:r>
            <w:r>
              <w:rPr>
                <w:rFonts w:hint="default" w:ascii="Times New Roman" w:hAnsi="Times New Roman" w:eastAsia="宋体" w:cs="Times New Roman"/>
                <w:color w:val="auto"/>
                <w:kern w:val="0"/>
                <w:sz w:val="24"/>
                <w:szCs w:val="24"/>
                <w:lang w:val="en-US" w:eastAsia="zh-CN" w:bidi="ar"/>
              </w:rPr>
              <w:t>1.215km</w:t>
            </w:r>
            <w:r>
              <w:rPr>
                <w:rFonts w:hint="eastAsia" w:ascii="宋体" w:hAnsi="宋体" w:eastAsia="宋体" w:cs="宋体"/>
                <w:color w:val="auto"/>
                <w:kern w:val="0"/>
                <w:sz w:val="24"/>
                <w:szCs w:val="24"/>
                <w:lang w:val="en-US" w:eastAsia="zh-CN" w:bidi="ar"/>
              </w:rPr>
              <w:t>，采用雷诺护垫护坡形式。</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本工程主要施工项目为河道右岸格宾石笼墙、支沟雷诺护垫护坡、谷坊等。</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主要工程量包括堤身基础开挖、无纺布铺设、格宾石笼绑扎组装、卵石充填、堤身回填等内容。施工程序：清基→基础开挖→堤防填筑→重力式墙式堤防→铺设格宾石笼。</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
              </w:rPr>
              <w:t>（1）永久占地</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baseline"/>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napToGrid w:val="0"/>
                <w:color w:val="000000"/>
                <w:kern w:val="0"/>
                <w:sz w:val="24"/>
                <w:szCs w:val="24"/>
                <w:lang w:val="en-US" w:eastAsia="zh-CN" w:bidi="ar"/>
              </w:rPr>
              <w:t>永久占地情况为</w:t>
            </w:r>
            <w:r>
              <w:rPr>
                <w:rFonts w:hint="eastAsia" w:ascii="Times New Roman" w:hAnsi="Times New Roman" w:eastAsia="宋体" w:cs="Times New Roman"/>
                <w:snapToGrid w:val="0"/>
                <w:color w:val="000000"/>
                <w:kern w:val="0"/>
                <w:sz w:val="24"/>
                <w:szCs w:val="24"/>
                <w:lang w:val="en-US" w:eastAsia="zh-CN" w:bidi="ar"/>
              </w:rPr>
              <w:t>玛纳斯</w:t>
            </w:r>
            <w:r>
              <w:rPr>
                <w:rFonts w:hint="default" w:ascii="Times New Roman" w:hAnsi="Times New Roman" w:eastAsia="宋体" w:cs="Times New Roman"/>
                <w:snapToGrid w:val="0"/>
                <w:color w:val="000000"/>
                <w:kern w:val="0"/>
                <w:sz w:val="24"/>
                <w:szCs w:val="24"/>
                <w:lang w:val="en-US" w:eastAsia="zh-CN" w:bidi="ar"/>
              </w:rPr>
              <w:t>县</w:t>
            </w:r>
            <w:r>
              <w:rPr>
                <w:rFonts w:hint="eastAsia" w:ascii="Times New Roman" w:hAnsi="Times New Roman" w:eastAsia="宋体" w:cs="Times New Roman"/>
                <w:snapToGrid w:val="0"/>
                <w:color w:val="000000"/>
                <w:kern w:val="0"/>
                <w:sz w:val="24"/>
                <w:szCs w:val="24"/>
                <w:lang w:val="en-US" w:eastAsia="zh-CN" w:bidi="ar"/>
              </w:rPr>
              <w:t>2.22</w:t>
            </w:r>
            <w:r>
              <w:rPr>
                <w:rFonts w:hint="default" w:ascii="Times New Roman" w:hAnsi="Times New Roman" w:eastAsia="宋体" w:cs="Times New Roman"/>
                <w:color w:val="auto"/>
                <w:kern w:val="0"/>
                <w:sz w:val="24"/>
                <w:szCs w:val="24"/>
                <w:lang w:val="en-US" w:eastAsia="zh-CN" w:bidi="ar"/>
              </w:rPr>
              <w:t>hm²</w:t>
            </w:r>
            <w:r>
              <w:rPr>
                <w:rFonts w:hint="default"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pacing w:val="-4"/>
                <w:sz w:val="24"/>
                <w:szCs w:val="24"/>
              </w:rPr>
              <w:t>其中</w:t>
            </w:r>
            <w:r>
              <w:rPr>
                <w:rFonts w:hint="eastAsia" w:ascii="Times New Roman" w:hAnsi="Times New Roman" w:eastAsia="宋体" w:cs="Times New Roman"/>
                <w:spacing w:val="-4"/>
                <w:sz w:val="24"/>
                <w:szCs w:val="24"/>
                <w:lang w:val="en-US" w:eastAsia="zh-CN"/>
              </w:rPr>
              <w:t>水利设施用地</w:t>
            </w:r>
            <w:r>
              <w:rPr>
                <w:rFonts w:hint="eastAsia" w:ascii="Times New Roman" w:hAnsi="Times New Roman" w:eastAsia="宋体" w:cs="Times New Roman"/>
                <w:color w:val="auto"/>
                <w:kern w:val="0"/>
                <w:sz w:val="24"/>
                <w:szCs w:val="24"/>
                <w:lang w:val="en-US" w:eastAsia="zh-CN" w:bidi="ar"/>
              </w:rPr>
              <w:t>2.22</w:t>
            </w:r>
            <w:r>
              <w:rPr>
                <w:rFonts w:hint="default" w:ascii="Times New Roman" w:hAnsi="Times New Roman" w:eastAsia="宋体" w:cs="Times New Roman"/>
                <w:color w:val="auto"/>
                <w:kern w:val="0"/>
                <w:sz w:val="24"/>
                <w:szCs w:val="24"/>
                <w:lang w:val="en-US" w:eastAsia="zh-CN" w:bidi="ar"/>
              </w:rPr>
              <w:t>hm²</w:t>
            </w:r>
            <w:r>
              <w:rPr>
                <w:rFonts w:hint="default" w:ascii="Times New Roman" w:hAnsi="Times New Roman" w:eastAsia="宋体" w:cs="Times New Roman"/>
                <w:spacing w:val="-4"/>
                <w:sz w:val="24"/>
                <w:szCs w:val="24"/>
              </w:rPr>
              <w:t>、</w:t>
            </w:r>
            <w:r>
              <w:rPr>
                <w:rFonts w:hint="eastAsia" w:ascii="Times New Roman" w:hAnsi="Times New Roman" w:eastAsia="宋体" w:cs="Times New Roman"/>
                <w:spacing w:val="-4"/>
                <w:sz w:val="24"/>
                <w:szCs w:val="24"/>
                <w:lang w:val="en-US" w:eastAsia="zh-CN"/>
              </w:rPr>
              <w:t>空闲</w:t>
            </w:r>
            <w:r>
              <w:rPr>
                <w:rFonts w:hint="default" w:ascii="Times New Roman" w:hAnsi="Times New Roman" w:eastAsia="宋体" w:cs="Times New Roman"/>
                <w:spacing w:val="-4"/>
                <w:sz w:val="24"/>
                <w:szCs w:val="24"/>
              </w:rPr>
              <w:t>地</w:t>
            </w:r>
            <w:r>
              <w:rPr>
                <w:rFonts w:hint="eastAsia" w:ascii="Times New Roman" w:hAnsi="Times New Roman" w:eastAsia="宋体" w:cs="Times New Roman"/>
                <w:spacing w:val="-4"/>
                <w:sz w:val="24"/>
                <w:szCs w:val="24"/>
                <w:lang w:val="en-US" w:eastAsia="zh-CN"/>
              </w:rPr>
              <w:t>0.0</w:t>
            </w:r>
            <w:r>
              <w:rPr>
                <w:rFonts w:hint="default" w:ascii="Times New Roman" w:hAnsi="Times New Roman" w:eastAsia="宋体" w:cs="Times New Roman"/>
                <w:color w:val="auto"/>
                <w:kern w:val="0"/>
                <w:sz w:val="24"/>
                <w:szCs w:val="24"/>
                <w:lang w:val="en-US" w:eastAsia="zh-CN" w:bidi="ar"/>
              </w:rPr>
              <w:t>hm²</w:t>
            </w:r>
            <w:r>
              <w:rPr>
                <w:rFonts w:hint="default" w:ascii="Times New Roman" w:hAnsi="Times New Roman" w:eastAsia="宋体" w:cs="Times New Roman"/>
                <w:spacing w:val="-7"/>
                <w:sz w:val="24"/>
                <w:szCs w:val="24"/>
              </w:rPr>
              <w:t>。</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46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（2）临时占地</w:t>
            </w:r>
          </w:p>
          <w:p>
            <w:pPr>
              <w:keepNext w:val="0"/>
              <w:keepLines w:val="0"/>
              <w:pageBreakBefore w:val="0"/>
              <w:widowControl/>
              <w:kinsoku w:val="0"/>
              <w:wordWrap/>
              <w:overflowPunct/>
              <w:topLinePunct w:val="0"/>
              <w:autoSpaceDE w:val="0"/>
              <w:autoSpaceDN w:val="0"/>
              <w:bidi w:val="0"/>
              <w:adjustRightInd/>
              <w:snapToGrid/>
              <w:spacing w:line="360" w:lineRule="auto"/>
              <w:ind w:left="0" w:right="0" w:firstLine="488" w:firstLineChars="200"/>
              <w:jc w:val="both"/>
              <w:textAlignment w:val="baseline"/>
              <w:rPr>
                <w:rFonts w:hint="default" w:ascii="Times New Roman" w:hAnsi="Times New Roman" w:eastAsia="宋体" w:cs="Times New Roman"/>
                <w:spacing w:val="-7"/>
                <w:sz w:val="24"/>
                <w:szCs w:val="24"/>
              </w:rPr>
            </w:pPr>
            <w:r>
              <w:rPr>
                <w:rFonts w:hint="default" w:ascii="Times New Roman" w:hAnsi="Times New Roman" w:eastAsia="宋体" w:cs="Times New Roman"/>
                <w:spacing w:val="2"/>
                <w:sz w:val="24"/>
                <w:szCs w:val="24"/>
              </w:rPr>
              <w:t>本工程临时占地包括临时施工围堰、临时生产生活区、料场等。临时占用</w:t>
            </w:r>
            <w:r>
              <w:rPr>
                <w:rFonts w:hint="eastAsia" w:ascii="Times New Roman" w:hAnsi="Times New Roman" w:eastAsia="宋体" w:cs="Times New Roman"/>
                <w:spacing w:val="2"/>
                <w:sz w:val="24"/>
                <w:szCs w:val="24"/>
                <w:lang w:val="en-US" w:eastAsia="zh-CN"/>
              </w:rPr>
              <w:t>玛纳斯</w:t>
            </w:r>
            <w:r>
              <w:rPr>
                <w:rFonts w:hint="default" w:ascii="Times New Roman" w:hAnsi="Times New Roman" w:eastAsia="宋体" w:cs="Times New Roman"/>
                <w:spacing w:val="-4"/>
                <w:sz w:val="24"/>
                <w:szCs w:val="24"/>
              </w:rPr>
              <w:t>县</w:t>
            </w:r>
            <w:r>
              <w:rPr>
                <w:rFonts w:hint="eastAsia" w:ascii="宋体" w:hAnsi="宋体" w:eastAsia="宋体" w:cs="宋体"/>
                <w:color w:val="auto"/>
                <w:kern w:val="0"/>
                <w:sz w:val="24"/>
                <w:szCs w:val="24"/>
                <w:lang w:val="en-US" w:eastAsia="zh-CN" w:bidi="ar"/>
              </w:rPr>
              <w:t>临时用地</w:t>
            </w:r>
            <w:r>
              <w:rPr>
                <w:rFonts w:hint="default" w:ascii="Times New Roman" w:hAnsi="Times New Roman" w:eastAsia="宋体" w:cs="Times New Roman"/>
                <w:color w:val="auto"/>
                <w:kern w:val="0"/>
                <w:sz w:val="24"/>
                <w:szCs w:val="24"/>
                <w:lang w:val="en-US" w:eastAsia="zh-CN" w:bidi="ar"/>
              </w:rPr>
              <w:t>2.01hm²</w:t>
            </w:r>
            <w:r>
              <w:rPr>
                <w:rFonts w:hint="default" w:ascii="Times New Roman" w:hAnsi="Times New Roman" w:eastAsia="宋体" w:cs="Times New Roman"/>
                <w:spacing w:val="-4"/>
                <w:sz w:val="24"/>
                <w:szCs w:val="24"/>
              </w:rPr>
              <w:t>，其中</w:t>
            </w:r>
            <w:r>
              <w:rPr>
                <w:rFonts w:hint="eastAsia" w:ascii="Times New Roman" w:hAnsi="Times New Roman" w:eastAsia="宋体" w:cs="Times New Roman"/>
                <w:spacing w:val="-4"/>
                <w:sz w:val="24"/>
                <w:szCs w:val="24"/>
                <w:lang w:val="en-US" w:eastAsia="zh-CN"/>
              </w:rPr>
              <w:t>水利设施用地</w:t>
            </w:r>
            <w:r>
              <w:rPr>
                <w:rFonts w:hint="eastAsia" w:ascii="Times New Roman" w:hAnsi="Times New Roman" w:eastAsia="宋体" w:cs="Times New Roman"/>
                <w:color w:val="auto"/>
                <w:kern w:val="0"/>
                <w:sz w:val="24"/>
                <w:szCs w:val="24"/>
                <w:lang w:val="en-US" w:eastAsia="zh-CN" w:bidi="ar"/>
              </w:rPr>
              <w:t>1.61</w:t>
            </w:r>
            <w:r>
              <w:rPr>
                <w:rFonts w:hint="default" w:ascii="Times New Roman" w:hAnsi="Times New Roman" w:eastAsia="宋体" w:cs="Times New Roman"/>
                <w:color w:val="auto"/>
                <w:kern w:val="0"/>
                <w:sz w:val="24"/>
                <w:szCs w:val="24"/>
                <w:lang w:val="en-US" w:eastAsia="zh-CN" w:bidi="ar"/>
              </w:rPr>
              <w:t>hm²</w:t>
            </w:r>
            <w:r>
              <w:rPr>
                <w:rFonts w:hint="default" w:ascii="Times New Roman" w:hAnsi="Times New Roman" w:eastAsia="宋体" w:cs="Times New Roman"/>
                <w:spacing w:val="-4"/>
                <w:sz w:val="24"/>
                <w:szCs w:val="24"/>
              </w:rPr>
              <w:t>、</w:t>
            </w:r>
            <w:r>
              <w:rPr>
                <w:rFonts w:hint="eastAsia" w:ascii="Times New Roman" w:hAnsi="Times New Roman" w:eastAsia="宋体" w:cs="Times New Roman"/>
                <w:spacing w:val="-4"/>
                <w:sz w:val="24"/>
                <w:szCs w:val="24"/>
                <w:lang w:val="en-US" w:eastAsia="zh-CN"/>
              </w:rPr>
              <w:t>空闲</w:t>
            </w:r>
            <w:r>
              <w:rPr>
                <w:rFonts w:hint="default" w:ascii="Times New Roman" w:hAnsi="Times New Roman" w:eastAsia="宋体" w:cs="Times New Roman"/>
                <w:spacing w:val="-4"/>
                <w:sz w:val="24"/>
                <w:szCs w:val="24"/>
              </w:rPr>
              <w:t>地</w:t>
            </w:r>
            <w:r>
              <w:rPr>
                <w:rFonts w:hint="eastAsia" w:ascii="Times New Roman" w:hAnsi="Times New Roman" w:eastAsia="宋体" w:cs="Times New Roman"/>
                <w:spacing w:val="-4"/>
                <w:sz w:val="24"/>
                <w:szCs w:val="24"/>
                <w:lang w:val="en-US" w:eastAsia="zh-CN"/>
              </w:rPr>
              <w:t>0.40</w:t>
            </w:r>
            <w:r>
              <w:rPr>
                <w:rFonts w:hint="default" w:ascii="Times New Roman" w:hAnsi="Times New Roman" w:eastAsia="宋体" w:cs="Times New Roman"/>
                <w:color w:val="auto"/>
                <w:kern w:val="0"/>
                <w:sz w:val="24"/>
                <w:szCs w:val="24"/>
                <w:lang w:val="en-US" w:eastAsia="zh-CN" w:bidi="ar"/>
              </w:rPr>
              <w:t>hm²</w:t>
            </w:r>
            <w:r>
              <w:rPr>
                <w:rFonts w:hint="default" w:ascii="Times New Roman" w:hAnsi="Times New Roman" w:eastAsia="宋体" w:cs="Times New Roman"/>
                <w:spacing w:val="-7"/>
                <w:sz w:val="24"/>
                <w:szCs w:val="24"/>
              </w:rPr>
              <w:t>。</w:t>
            </w:r>
          </w:p>
          <w:p>
            <w:pPr>
              <w:pStyle w:val="24"/>
              <w:keepNext w:val="0"/>
              <w:keepLines w:val="0"/>
              <w:pageBreakBefore w:val="0"/>
              <w:widowControl/>
              <w:kinsoku w:val="0"/>
              <w:wordWrap/>
              <w:overflowPunct/>
              <w:topLinePunct w:val="0"/>
              <w:autoSpaceDE w:val="0"/>
              <w:autoSpaceDN w:val="0"/>
              <w:bidi w:val="0"/>
              <w:adjustRightInd w:val="0"/>
              <w:snapToGrid/>
              <w:spacing w:line="240" w:lineRule="auto"/>
              <w:ind w:left="0"/>
              <w:jc w:val="center"/>
              <w:textAlignment w:val="baseline"/>
              <w:rPr>
                <w:sz w:val="24"/>
                <w:szCs w:val="24"/>
              </w:rPr>
            </w:pPr>
            <w:r>
              <w:rPr>
                <w:rFonts w:hint="default" w:ascii="Times New Roman" w:hAnsi="Times New Roman" w:eastAsia="宋体" w:cs="Times New Roman"/>
                <w:sz w:val="21"/>
                <w:szCs w:val="21"/>
                <w14:textOutline w14:w="3831" w14:cap="flat" w14:cmpd="sng">
                  <w14:solidFill>
                    <w14:srgbClr w14:val="000000"/>
                  </w14:solidFill>
                  <w14:prstDash w14:val="solid"/>
                  <w14:miter w14:val="0"/>
                </w14:textOutline>
              </w:rPr>
              <w:t>表</w:t>
            </w:r>
            <w:r>
              <w:rPr>
                <w:rFonts w:hint="default" w:ascii="Times New Roman" w:hAnsi="Times New Roman" w:eastAsia="宋体" w:cs="Times New Roman"/>
                <w:b/>
                <w:bCs/>
                <w:sz w:val="21"/>
                <w:szCs w:val="21"/>
                <w:lang w:val="en-US" w:eastAsia="zh-CN"/>
              </w:rPr>
              <w:t>5</w:t>
            </w:r>
            <w:r>
              <w:rPr>
                <w:rFonts w:hint="default" w:ascii="Times New Roman" w:hAnsi="Times New Roman" w:eastAsia="Times New Roman" w:cs="Times New Roman"/>
                <w:b/>
                <w:bCs/>
                <w:sz w:val="21"/>
                <w:szCs w:val="21"/>
              </w:rPr>
              <w:t>-</w:t>
            </w:r>
            <w:r>
              <w:rPr>
                <w:rFonts w:hint="eastAsia" w:ascii="Times New Roman" w:hAnsi="Times New Roman" w:cs="Times New Roman"/>
                <w:b/>
                <w:bCs/>
                <w:sz w:val="21"/>
                <w:szCs w:val="21"/>
                <w:lang w:val="en-US" w:eastAsia="zh-CN"/>
              </w:rPr>
              <w:t>3</w:t>
            </w:r>
            <w:r>
              <w:rPr>
                <w:rFonts w:hint="default" w:ascii="Times New Roman" w:hAnsi="Times New Roman" w:eastAsia="Times New Roman" w:cs="Times New Roman"/>
                <w:sz w:val="21"/>
                <w:szCs w:val="21"/>
              </w:rPr>
              <w:t xml:space="preserve">  </w:t>
            </w:r>
            <w:r>
              <w:rPr>
                <w:rFonts w:hint="default" w:ascii="Times New Roman" w:hAnsi="Times New Roman" w:eastAsia="宋体" w:cs="Times New Roman"/>
                <w:sz w:val="21"/>
                <w:szCs w:val="21"/>
                <w:lang w:val="en-US" w:eastAsia="zh-CN"/>
              </w:rPr>
              <w:t xml:space="preserve">  </w:t>
            </w:r>
            <w:r>
              <w:rPr>
                <w:sz w:val="24"/>
                <w:szCs w:val="24"/>
                <w14:textOutline w14:w="4356" w14:cap="flat" w14:cmpd="sng">
                  <w14:solidFill>
                    <w14:srgbClr w14:val="000000"/>
                  </w14:solidFill>
                  <w14:prstDash w14:val="solid"/>
                  <w14:miter w14:val="0"/>
                </w14:textOutline>
              </w:rPr>
              <w:t>工程占地面积统计表</w:t>
            </w:r>
          </w:p>
          <w:tbl>
            <w:tblPr>
              <w:tblStyle w:val="19"/>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22"/>
              <w:gridCol w:w="888"/>
              <w:gridCol w:w="2132"/>
              <w:gridCol w:w="1777"/>
              <w:gridCol w:w="1475"/>
              <w:gridCol w:w="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002" w:type="pct"/>
                  <w:vMerge w:val="restart"/>
                  <w:tcBorders>
                    <w:bottom w:val="nil"/>
                  </w:tcBorders>
                  <w:noWrap w:val="0"/>
                  <w:vAlign w:val="center"/>
                </w:tcPr>
                <w:p>
                  <w:pPr>
                    <w:bidi w:val="0"/>
                    <w:jc w:val="center"/>
                    <w:rPr>
                      <w:b/>
                      <w:bCs/>
                      <w:color w:val="auto"/>
                      <w:sz w:val="21"/>
                      <w:szCs w:val="21"/>
                    </w:rPr>
                  </w:pPr>
                  <w:r>
                    <w:rPr>
                      <w:b/>
                      <w:bCs/>
                      <w:color w:val="auto"/>
                      <w:sz w:val="21"/>
                      <w:szCs w:val="21"/>
                    </w:rPr>
                    <w:t>分区</w:t>
                  </w:r>
                </w:p>
              </w:tc>
              <w:tc>
                <w:tcPr>
                  <w:tcW w:w="488" w:type="pct"/>
                  <w:vMerge w:val="restart"/>
                  <w:tcBorders>
                    <w:bottom w:val="nil"/>
                  </w:tcBorders>
                  <w:noWrap w:val="0"/>
                  <w:vAlign w:val="center"/>
                </w:tcPr>
                <w:p>
                  <w:pPr>
                    <w:bidi w:val="0"/>
                    <w:jc w:val="center"/>
                    <w:rPr>
                      <w:b/>
                      <w:bCs/>
                      <w:color w:val="auto"/>
                      <w:sz w:val="21"/>
                      <w:szCs w:val="21"/>
                    </w:rPr>
                  </w:pPr>
                  <w:r>
                    <w:rPr>
                      <w:b/>
                      <w:bCs/>
                      <w:color w:val="auto"/>
                      <w:sz w:val="21"/>
                      <w:szCs w:val="21"/>
                    </w:rPr>
                    <w:t>占地类型</w:t>
                  </w:r>
                </w:p>
              </w:tc>
              <w:tc>
                <w:tcPr>
                  <w:tcW w:w="1172" w:type="pct"/>
                  <w:vMerge w:val="restart"/>
                  <w:tcBorders>
                    <w:bottom w:val="nil"/>
                  </w:tcBorders>
                  <w:noWrap w:val="0"/>
                  <w:vAlign w:val="center"/>
                </w:tcPr>
                <w:p>
                  <w:pPr>
                    <w:bidi w:val="0"/>
                    <w:jc w:val="center"/>
                    <w:rPr>
                      <w:b/>
                      <w:bCs/>
                      <w:color w:val="auto"/>
                      <w:sz w:val="21"/>
                      <w:szCs w:val="21"/>
                    </w:rPr>
                  </w:pPr>
                  <w:r>
                    <w:rPr>
                      <w:b/>
                      <w:bCs/>
                      <w:color w:val="auto"/>
                      <w:sz w:val="21"/>
                      <w:szCs w:val="21"/>
                    </w:rPr>
                    <w:t>占地面积(hm</w:t>
                  </w:r>
                  <w:r>
                    <w:rPr>
                      <w:b/>
                      <w:bCs/>
                      <w:color w:val="auto"/>
                      <w:sz w:val="21"/>
                      <w:szCs w:val="21"/>
                      <w:vertAlign w:val="superscript"/>
                    </w:rPr>
                    <w:t>2</w:t>
                  </w:r>
                  <w:r>
                    <w:rPr>
                      <w:b/>
                      <w:bCs/>
                      <w:color w:val="auto"/>
                      <w:sz w:val="21"/>
                      <w:szCs w:val="21"/>
                    </w:rPr>
                    <w:t>)</w:t>
                  </w:r>
                </w:p>
              </w:tc>
              <w:tc>
                <w:tcPr>
                  <w:tcW w:w="1788" w:type="pct"/>
                  <w:gridSpan w:val="2"/>
                  <w:noWrap w:val="0"/>
                  <w:vAlign w:val="center"/>
                </w:tcPr>
                <w:p>
                  <w:pPr>
                    <w:bidi w:val="0"/>
                    <w:jc w:val="center"/>
                    <w:rPr>
                      <w:b/>
                      <w:bCs/>
                      <w:color w:val="auto"/>
                      <w:sz w:val="21"/>
                      <w:szCs w:val="21"/>
                    </w:rPr>
                  </w:pPr>
                  <w:r>
                    <w:rPr>
                      <w:b/>
                      <w:bCs/>
                      <w:color w:val="auto"/>
                      <w:sz w:val="21"/>
                      <w:szCs w:val="21"/>
                    </w:rPr>
                    <w:t>占地性质(hm</w:t>
                  </w:r>
                  <w:r>
                    <w:rPr>
                      <w:b/>
                      <w:bCs/>
                      <w:color w:val="auto"/>
                      <w:sz w:val="21"/>
                      <w:szCs w:val="21"/>
                      <w:vertAlign w:val="superscript"/>
                    </w:rPr>
                    <w:t>2</w:t>
                  </w:r>
                  <w:r>
                    <w:rPr>
                      <w:b/>
                      <w:bCs/>
                      <w:color w:val="auto"/>
                      <w:sz w:val="21"/>
                      <w:szCs w:val="21"/>
                    </w:rPr>
                    <w:t>)</w:t>
                  </w:r>
                </w:p>
              </w:tc>
              <w:tc>
                <w:tcPr>
                  <w:tcW w:w="548" w:type="pct"/>
                  <w:vMerge w:val="restart"/>
                  <w:tcBorders>
                    <w:bottom w:val="nil"/>
                  </w:tcBorders>
                  <w:noWrap w:val="0"/>
                  <w:vAlign w:val="center"/>
                </w:tcPr>
                <w:p>
                  <w:pPr>
                    <w:bidi w:val="0"/>
                    <w:jc w:val="center"/>
                    <w:rPr>
                      <w:color w:val="auto"/>
                      <w:sz w:val="21"/>
                      <w:szCs w:val="21"/>
                    </w:rPr>
                  </w:pPr>
                  <w:r>
                    <w:rPr>
                      <w:b/>
                      <w:bCs/>
                      <w:color w:val="auto"/>
                      <w:sz w:val="21"/>
                      <w:szCs w:val="21"/>
                    </w:rPr>
                    <w:t>行政区划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1002" w:type="pct"/>
                  <w:vMerge w:val="continue"/>
                  <w:tcBorders>
                    <w:top w:val="nil"/>
                  </w:tcBorders>
                  <w:noWrap w:val="0"/>
                  <w:vAlign w:val="center"/>
                </w:tcPr>
                <w:p>
                  <w:pPr>
                    <w:bidi w:val="0"/>
                    <w:jc w:val="center"/>
                    <w:rPr>
                      <w:b/>
                      <w:bCs/>
                      <w:color w:val="auto"/>
                      <w:sz w:val="21"/>
                      <w:szCs w:val="21"/>
                    </w:rPr>
                  </w:pPr>
                </w:p>
              </w:tc>
              <w:tc>
                <w:tcPr>
                  <w:tcW w:w="488" w:type="pct"/>
                  <w:vMerge w:val="continue"/>
                  <w:tcBorders>
                    <w:top w:val="nil"/>
                  </w:tcBorders>
                  <w:noWrap w:val="0"/>
                  <w:vAlign w:val="center"/>
                </w:tcPr>
                <w:p>
                  <w:pPr>
                    <w:bidi w:val="0"/>
                    <w:jc w:val="center"/>
                    <w:rPr>
                      <w:b/>
                      <w:bCs/>
                      <w:color w:val="auto"/>
                      <w:sz w:val="21"/>
                      <w:szCs w:val="21"/>
                    </w:rPr>
                  </w:pPr>
                </w:p>
              </w:tc>
              <w:tc>
                <w:tcPr>
                  <w:tcW w:w="1172" w:type="pct"/>
                  <w:vMerge w:val="continue"/>
                  <w:tcBorders>
                    <w:top w:val="nil"/>
                  </w:tcBorders>
                  <w:noWrap w:val="0"/>
                  <w:vAlign w:val="center"/>
                </w:tcPr>
                <w:p>
                  <w:pPr>
                    <w:bidi w:val="0"/>
                    <w:jc w:val="center"/>
                    <w:rPr>
                      <w:b/>
                      <w:bCs/>
                      <w:color w:val="auto"/>
                      <w:sz w:val="21"/>
                      <w:szCs w:val="21"/>
                    </w:rPr>
                  </w:pPr>
                </w:p>
              </w:tc>
              <w:tc>
                <w:tcPr>
                  <w:tcW w:w="977" w:type="pct"/>
                  <w:tcBorders>
                    <w:right w:val="single" w:color="000000" w:sz="4" w:space="0"/>
                  </w:tcBorders>
                  <w:noWrap w:val="0"/>
                  <w:vAlign w:val="center"/>
                </w:tcPr>
                <w:p>
                  <w:pPr>
                    <w:bidi w:val="0"/>
                    <w:jc w:val="center"/>
                    <w:rPr>
                      <w:b/>
                      <w:bCs/>
                      <w:color w:val="auto"/>
                      <w:sz w:val="21"/>
                      <w:szCs w:val="21"/>
                    </w:rPr>
                  </w:pPr>
                  <w:r>
                    <w:rPr>
                      <w:b/>
                      <w:bCs/>
                      <w:color w:val="auto"/>
                      <w:sz w:val="21"/>
                      <w:szCs w:val="21"/>
                    </w:rPr>
                    <w:t>永久占地</w:t>
                  </w:r>
                </w:p>
              </w:tc>
              <w:tc>
                <w:tcPr>
                  <w:tcW w:w="810" w:type="pct"/>
                  <w:tcBorders>
                    <w:left w:val="single" w:color="000000" w:sz="4" w:space="0"/>
                  </w:tcBorders>
                  <w:noWrap w:val="0"/>
                  <w:vAlign w:val="center"/>
                </w:tcPr>
                <w:p>
                  <w:pPr>
                    <w:bidi w:val="0"/>
                    <w:jc w:val="center"/>
                    <w:rPr>
                      <w:b/>
                      <w:bCs/>
                      <w:color w:val="auto"/>
                      <w:sz w:val="21"/>
                      <w:szCs w:val="21"/>
                    </w:rPr>
                  </w:pPr>
                  <w:r>
                    <w:rPr>
                      <w:b/>
                      <w:bCs/>
                      <w:color w:val="auto"/>
                      <w:sz w:val="21"/>
                      <w:szCs w:val="21"/>
                    </w:rPr>
                    <w:t>临时占地</w:t>
                  </w:r>
                </w:p>
              </w:tc>
              <w:tc>
                <w:tcPr>
                  <w:tcW w:w="548" w:type="pct"/>
                  <w:vMerge w:val="continue"/>
                  <w:tcBorders>
                    <w:top w:val="nil"/>
                  </w:tcBorders>
                  <w:noWrap w:val="0"/>
                  <w:vAlign w:val="center"/>
                </w:tcPr>
                <w:p>
                  <w:pPr>
                    <w:bidi w:val="0"/>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1002" w:type="pct"/>
                  <w:noWrap w:val="0"/>
                  <w:vAlign w:val="center"/>
                </w:tcPr>
                <w:p>
                  <w:pPr>
                    <w:bidi w:val="0"/>
                    <w:jc w:val="center"/>
                    <w:rPr>
                      <w:color w:val="auto"/>
                      <w:sz w:val="21"/>
                      <w:szCs w:val="21"/>
                    </w:rPr>
                  </w:pPr>
                  <w:r>
                    <w:rPr>
                      <w:color w:val="auto"/>
                      <w:sz w:val="21"/>
                      <w:szCs w:val="21"/>
                    </w:rPr>
                    <w:t>堤防工程区</w:t>
                  </w:r>
                </w:p>
              </w:tc>
              <w:tc>
                <w:tcPr>
                  <w:tcW w:w="488" w:type="pct"/>
                  <w:noWrap w:val="0"/>
                  <w:vAlign w:val="center"/>
                </w:tcPr>
                <w:p>
                  <w:pPr>
                    <w:bidi w:val="0"/>
                    <w:jc w:val="center"/>
                    <w:rPr>
                      <w:color w:val="auto"/>
                      <w:sz w:val="21"/>
                      <w:szCs w:val="21"/>
                    </w:rPr>
                  </w:pPr>
                  <w:r>
                    <w:rPr>
                      <w:rFonts w:hint="eastAsia"/>
                      <w:color w:val="auto"/>
                      <w:sz w:val="21"/>
                      <w:szCs w:val="21"/>
                      <w:lang w:val="en-US" w:eastAsia="zh-CN"/>
                    </w:rPr>
                    <w:t>水利设施用地</w:t>
                  </w:r>
                </w:p>
              </w:tc>
              <w:tc>
                <w:tcPr>
                  <w:tcW w:w="1172" w:type="pct"/>
                  <w:noWrap w:val="0"/>
                  <w:vAlign w:val="center"/>
                </w:tcPr>
                <w:p>
                  <w:pPr>
                    <w:bidi w:val="0"/>
                    <w:jc w:val="center"/>
                    <w:rPr>
                      <w:color w:val="auto"/>
                      <w:sz w:val="21"/>
                      <w:szCs w:val="21"/>
                    </w:rPr>
                  </w:pPr>
                  <w:r>
                    <w:rPr>
                      <w:color w:val="auto"/>
                      <w:sz w:val="21"/>
                      <w:szCs w:val="21"/>
                    </w:rPr>
                    <w:t>3.53</w:t>
                  </w:r>
                </w:p>
              </w:tc>
              <w:tc>
                <w:tcPr>
                  <w:tcW w:w="977" w:type="pct"/>
                  <w:tcBorders>
                    <w:right w:val="single" w:color="000000" w:sz="4" w:space="0"/>
                  </w:tcBorders>
                  <w:noWrap w:val="0"/>
                  <w:vAlign w:val="center"/>
                </w:tcPr>
                <w:p>
                  <w:pPr>
                    <w:bidi w:val="0"/>
                    <w:jc w:val="center"/>
                    <w:rPr>
                      <w:color w:val="auto"/>
                      <w:sz w:val="21"/>
                      <w:szCs w:val="21"/>
                    </w:rPr>
                  </w:pPr>
                  <w:r>
                    <w:rPr>
                      <w:color w:val="auto"/>
                      <w:sz w:val="21"/>
                      <w:szCs w:val="21"/>
                    </w:rPr>
                    <w:t>2.07</w:t>
                  </w:r>
                </w:p>
              </w:tc>
              <w:tc>
                <w:tcPr>
                  <w:tcW w:w="810" w:type="pct"/>
                  <w:tcBorders>
                    <w:left w:val="single" w:color="000000" w:sz="4" w:space="0"/>
                  </w:tcBorders>
                  <w:noWrap w:val="0"/>
                  <w:vAlign w:val="center"/>
                </w:tcPr>
                <w:p>
                  <w:pPr>
                    <w:bidi w:val="0"/>
                    <w:jc w:val="center"/>
                    <w:rPr>
                      <w:color w:val="auto"/>
                      <w:sz w:val="21"/>
                      <w:szCs w:val="21"/>
                    </w:rPr>
                  </w:pPr>
                  <w:r>
                    <w:rPr>
                      <w:color w:val="auto"/>
                      <w:sz w:val="21"/>
                      <w:szCs w:val="21"/>
                    </w:rPr>
                    <w:t>1.46</w:t>
                  </w:r>
                </w:p>
              </w:tc>
              <w:tc>
                <w:tcPr>
                  <w:tcW w:w="548" w:type="pct"/>
                  <w:vMerge w:val="restart"/>
                  <w:tcBorders>
                    <w:bottom w:val="nil"/>
                  </w:tcBorders>
                  <w:noWrap w:val="0"/>
                  <w:vAlign w:val="center"/>
                </w:tcPr>
                <w:p>
                  <w:pPr>
                    <w:bidi w:val="0"/>
                    <w:jc w:val="center"/>
                    <w:rPr>
                      <w:color w:val="auto"/>
                      <w:sz w:val="21"/>
                      <w:szCs w:val="21"/>
                    </w:rPr>
                  </w:pPr>
                  <w:r>
                    <w:rPr>
                      <w:color w:val="auto"/>
                      <w:sz w:val="21"/>
                      <w:szCs w:val="21"/>
                    </w:rPr>
                    <w:t>玛纳斯县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1002" w:type="pct"/>
                  <w:noWrap w:val="0"/>
                  <w:vAlign w:val="center"/>
                </w:tcPr>
                <w:p>
                  <w:pPr>
                    <w:bidi w:val="0"/>
                    <w:jc w:val="center"/>
                    <w:rPr>
                      <w:color w:val="auto"/>
                      <w:sz w:val="21"/>
                      <w:szCs w:val="21"/>
                    </w:rPr>
                  </w:pPr>
                  <w:r>
                    <w:rPr>
                      <w:color w:val="auto"/>
                      <w:sz w:val="21"/>
                      <w:szCs w:val="21"/>
                    </w:rPr>
                    <w:t>建筑物区</w:t>
                  </w:r>
                </w:p>
              </w:tc>
              <w:tc>
                <w:tcPr>
                  <w:tcW w:w="488" w:type="pct"/>
                  <w:noWrap w:val="0"/>
                  <w:vAlign w:val="center"/>
                </w:tcPr>
                <w:p>
                  <w:pPr>
                    <w:bidi w:val="0"/>
                    <w:jc w:val="center"/>
                    <w:rPr>
                      <w:rFonts w:hint="default" w:eastAsia="宋体"/>
                      <w:color w:val="auto"/>
                      <w:sz w:val="21"/>
                      <w:szCs w:val="21"/>
                      <w:lang w:val="en-US" w:eastAsia="zh-CN"/>
                    </w:rPr>
                  </w:pPr>
                  <w:r>
                    <w:rPr>
                      <w:rFonts w:hint="eastAsia"/>
                      <w:color w:val="auto"/>
                      <w:sz w:val="21"/>
                      <w:szCs w:val="21"/>
                      <w:lang w:val="en-US" w:eastAsia="zh-CN"/>
                    </w:rPr>
                    <w:t>水利设施用地</w:t>
                  </w:r>
                </w:p>
              </w:tc>
              <w:tc>
                <w:tcPr>
                  <w:tcW w:w="1172" w:type="pct"/>
                  <w:noWrap w:val="0"/>
                  <w:vAlign w:val="center"/>
                </w:tcPr>
                <w:p>
                  <w:pPr>
                    <w:bidi w:val="0"/>
                    <w:jc w:val="center"/>
                    <w:rPr>
                      <w:color w:val="auto"/>
                      <w:sz w:val="21"/>
                      <w:szCs w:val="21"/>
                    </w:rPr>
                  </w:pPr>
                  <w:r>
                    <w:rPr>
                      <w:color w:val="auto"/>
                      <w:sz w:val="21"/>
                      <w:szCs w:val="21"/>
                    </w:rPr>
                    <w:t>0.29</w:t>
                  </w:r>
                </w:p>
              </w:tc>
              <w:tc>
                <w:tcPr>
                  <w:tcW w:w="977" w:type="pct"/>
                  <w:tcBorders>
                    <w:right w:val="single" w:color="000000" w:sz="4" w:space="0"/>
                  </w:tcBorders>
                  <w:noWrap w:val="0"/>
                  <w:vAlign w:val="center"/>
                </w:tcPr>
                <w:p>
                  <w:pPr>
                    <w:bidi w:val="0"/>
                    <w:jc w:val="center"/>
                    <w:rPr>
                      <w:color w:val="auto"/>
                      <w:sz w:val="21"/>
                      <w:szCs w:val="21"/>
                    </w:rPr>
                  </w:pPr>
                  <w:r>
                    <w:rPr>
                      <w:color w:val="auto"/>
                      <w:sz w:val="21"/>
                      <w:szCs w:val="21"/>
                    </w:rPr>
                    <w:t>0.15</w:t>
                  </w:r>
                </w:p>
              </w:tc>
              <w:tc>
                <w:tcPr>
                  <w:tcW w:w="810" w:type="pct"/>
                  <w:tcBorders>
                    <w:left w:val="single" w:color="000000" w:sz="4" w:space="0"/>
                  </w:tcBorders>
                  <w:noWrap w:val="0"/>
                  <w:vAlign w:val="center"/>
                </w:tcPr>
                <w:p>
                  <w:pPr>
                    <w:bidi w:val="0"/>
                    <w:jc w:val="center"/>
                    <w:rPr>
                      <w:color w:val="auto"/>
                      <w:sz w:val="21"/>
                      <w:szCs w:val="21"/>
                    </w:rPr>
                  </w:pPr>
                  <w:r>
                    <w:rPr>
                      <w:color w:val="auto"/>
                      <w:sz w:val="21"/>
                      <w:szCs w:val="21"/>
                    </w:rPr>
                    <w:t>0.15</w:t>
                  </w:r>
                </w:p>
              </w:tc>
              <w:tc>
                <w:tcPr>
                  <w:tcW w:w="548" w:type="pct"/>
                  <w:vMerge w:val="continue"/>
                  <w:tcBorders>
                    <w:top w:val="nil"/>
                    <w:bottom w:val="nil"/>
                  </w:tcBorders>
                  <w:noWrap w:val="0"/>
                  <w:vAlign w:val="center"/>
                </w:tcPr>
                <w:p>
                  <w:pPr>
                    <w:bidi w:val="0"/>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1002" w:type="pct"/>
                  <w:noWrap w:val="0"/>
                  <w:vAlign w:val="center"/>
                </w:tcPr>
                <w:p>
                  <w:pPr>
                    <w:bidi w:val="0"/>
                    <w:jc w:val="center"/>
                    <w:rPr>
                      <w:rFonts w:hint="eastAsia" w:eastAsia="宋体"/>
                      <w:color w:val="auto"/>
                      <w:sz w:val="21"/>
                      <w:szCs w:val="21"/>
                      <w:lang w:val="en-US" w:eastAsia="zh-CN"/>
                    </w:rPr>
                  </w:pPr>
                  <w:r>
                    <w:rPr>
                      <w:rFonts w:hint="eastAsia" w:eastAsia="宋体"/>
                      <w:color w:val="auto"/>
                      <w:sz w:val="21"/>
                      <w:szCs w:val="21"/>
                      <w:lang w:val="en-US" w:eastAsia="zh-CN"/>
                    </w:rPr>
                    <w:t>其他</w:t>
                  </w:r>
                </w:p>
              </w:tc>
              <w:tc>
                <w:tcPr>
                  <w:tcW w:w="488" w:type="pct"/>
                  <w:noWrap w:val="0"/>
                  <w:vAlign w:val="center"/>
                </w:tcPr>
                <w:p>
                  <w:pPr>
                    <w:bidi w:val="0"/>
                    <w:jc w:val="center"/>
                    <w:rPr>
                      <w:rFonts w:hint="eastAsia" w:eastAsia="宋体"/>
                      <w:color w:val="auto"/>
                      <w:sz w:val="21"/>
                      <w:szCs w:val="21"/>
                      <w:lang w:eastAsia="zh-CN"/>
                    </w:rPr>
                  </w:pPr>
                  <w:r>
                    <w:rPr>
                      <w:rFonts w:hint="eastAsia"/>
                      <w:color w:val="auto"/>
                      <w:sz w:val="21"/>
                      <w:szCs w:val="21"/>
                      <w:lang w:val="en-US" w:eastAsia="zh-CN"/>
                    </w:rPr>
                    <w:t>空闲地</w:t>
                  </w:r>
                </w:p>
              </w:tc>
              <w:tc>
                <w:tcPr>
                  <w:tcW w:w="1172" w:type="pct"/>
                  <w:noWrap w:val="0"/>
                  <w:vAlign w:val="center"/>
                </w:tcPr>
                <w:p>
                  <w:pPr>
                    <w:bidi w:val="0"/>
                    <w:jc w:val="center"/>
                    <w:rPr>
                      <w:color w:val="auto"/>
                      <w:sz w:val="21"/>
                      <w:szCs w:val="21"/>
                    </w:rPr>
                  </w:pPr>
                  <w:r>
                    <w:rPr>
                      <w:color w:val="auto"/>
                      <w:sz w:val="21"/>
                      <w:szCs w:val="21"/>
                    </w:rPr>
                    <w:t>0.40</w:t>
                  </w:r>
                </w:p>
              </w:tc>
              <w:tc>
                <w:tcPr>
                  <w:tcW w:w="977" w:type="pct"/>
                  <w:tcBorders>
                    <w:right w:val="single" w:color="000000" w:sz="4" w:space="0"/>
                  </w:tcBorders>
                  <w:noWrap w:val="0"/>
                  <w:vAlign w:val="center"/>
                </w:tcPr>
                <w:p>
                  <w:pPr>
                    <w:bidi w:val="0"/>
                    <w:jc w:val="center"/>
                    <w:rPr>
                      <w:color w:val="auto"/>
                      <w:sz w:val="21"/>
                      <w:szCs w:val="21"/>
                    </w:rPr>
                  </w:pPr>
                  <w:r>
                    <w:rPr>
                      <w:color w:val="auto"/>
                      <w:sz w:val="21"/>
                      <w:szCs w:val="21"/>
                    </w:rPr>
                    <w:t>0.00</w:t>
                  </w:r>
                </w:p>
              </w:tc>
              <w:tc>
                <w:tcPr>
                  <w:tcW w:w="810" w:type="pct"/>
                  <w:tcBorders>
                    <w:left w:val="single" w:color="000000" w:sz="4" w:space="0"/>
                  </w:tcBorders>
                  <w:noWrap w:val="0"/>
                  <w:vAlign w:val="center"/>
                </w:tcPr>
                <w:p>
                  <w:pPr>
                    <w:bidi w:val="0"/>
                    <w:jc w:val="center"/>
                    <w:rPr>
                      <w:color w:val="auto"/>
                      <w:sz w:val="21"/>
                      <w:szCs w:val="21"/>
                    </w:rPr>
                  </w:pPr>
                  <w:r>
                    <w:rPr>
                      <w:color w:val="auto"/>
                      <w:sz w:val="21"/>
                      <w:szCs w:val="21"/>
                    </w:rPr>
                    <w:t>0.40</w:t>
                  </w:r>
                </w:p>
              </w:tc>
              <w:tc>
                <w:tcPr>
                  <w:tcW w:w="548" w:type="pct"/>
                  <w:vMerge w:val="continue"/>
                  <w:tcBorders>
                    <w:top w:val="nil"/>
                    <w:bottom w:val="nil"/>
                  </w:tcBorders>
                  <w:noWrap w:val="0"/>
                  <w:vAlign w:val="center"/>
                </w:tcPr>
                <w:p>
                  <w:pPr>
                    <w:bidi w:val="0"/>
                    <w:jc w:val="center"/>
                    <w:rPr>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002" w:type="pct"/>
                  <w:noWrap w:val="0"/>
                  <w:vAlign w:val="center"/>
                </w:tcPr>
                <w:p>
                  <w:pPr>
                    <w:bidi w:val="0"/>
                    <w:jc w:val="center"/>
                    <w:rPr>
                      <w:color w:val="auto"/>
                      <w:sz w:val="21"/>
                      <w:szCs w:val="21"/>
                    </w:rPr>
                  </w:pPr>
                  <w:r>
                    <w:rPr>
                      <w:color w:val="auto"/>
                      <w:sz w:val="21"/>
                      <w:szCs w:val="21"/>
                    </w:rPr>
                    <w:t>合计(hm</w:t>
                  </w:r>
                  <w:r>
                    <w:rPr>
                      <w:color w:val="auto"/>
                      <w:sz w:val="21"/>
                      <w:szCs w:val="21"/>
                      <w:vertAlign w:val="superscript"/>
                    </w:rPr>
                    <w:t>2</w:t>
                  </w:r>
                  <w:r>
                    <w:rPr>
                      <w:color w:val="auto"/>
                      <w:sz w:val="21"/>
                      <w:szCs w:val="21"/>
                    </w:rPr>
                    <w:t>)</w:t>
                  </w:r>
                </w:p>
              </w:tc>
              <w:tc>
                <w:tcPr>
                  <w:tcW w:w="488" w:type="pct"/>
                  <w:noWrap w:val="0"/>
                  <w:vAlign w:val="center"/>
                </w:tcPr>
                <w:p>
                  <w:pPr>
                    <w:bidi w:val="0"/>
                    <w:jc w:val="center"/>
                    <w:rPr>
                      <w:color w:val="auto"/>
                      <w:sz w:val="21"/>
                      <w:szCs w:val="21"/>
                    </w:rPr>
                  </w:pPr>
                </w:p>
              </w:tc>
              <w:tc>
                <w:tcPr>
                  <w:tcW w:w="1172" w:type="pct"/>
                  <w:noWrap w:val="0"/>
                  <w:vAlign w:val="center"/>
                </w:tcPr>
                <w:p>
                  <w:pPr>
                    <w:bidi w:val="0"/>
                    <w:jc w:val="center"/>
                    <w:rPr>
                      <w:color w:val="auto"/>
                      <w:sz w:val="21"/>
                      <w:szCs w:val="21"/>
                    </w:rPr>
                  </w:pPr>
                  <w:r>
                    <w:rPr>
                      <w:color w:val="auto"/>
                      <w:sz w:val="21"/>
                      <w:szCs w:val="21"/>
                    </w:rPr>
                    <w:t>4.22</w:t>
                  </w:r>
                </w:p>
              </w:tc>
              <w:tc>
                <w:tcPr>
                  <w:tcW w:w="977" w:type="pct"/>
                  <w:tcBorders>
                    <w:right w:val="single" w:color="000000" w:sz="4" w:space="0"/>
                  </w:tcBorders>
                  <w:noWrap w:val="0"/>
                  <w:vAlign w:val="center"/>
                </w:tcPr>
                <w:p>
                  <w:pPr>
                    <w:bidi w:val="0"/>
                    <w:jc w:val="center"/>
                    <w:rPr>
                      <w:color w:val="auto"/>
                      <w:sz w:val="21"/>
                      <w:szCs w:val="21"/>
                    </w:rPr>
                  </w:pPr>
                  <w:r>
                    <w:rPr>
                      <w:color w:val="auto"/>
                      <w:sz w:val="21"/>
                      <w:szCs w:val="21"/>
                    </w:rPr>
                    <w:t>2.22</w:t>
                  </w:r>
                </w:p>
              </w:tc>
              <w:tc>
                <w:tcPr>
                  <w:tcW w:w="810" w:type="pct"/>
                  <w:tcBorders>
                    <w:left w:val="single" w:color="000000" w:sz="4" w:space="0"/>
                  </w:tcBorders>
                  <w:noWrap w:val="0"/>
                  <w:vAlign w:val="center"/>
                </w:tcPr>
                <w:p>
                  <w:pPr>
                    <w:bidi w:val="0"/>
                    <w:jc w:val="center"/>
                    <w:rPr>
                      <w:color w:val="auto"/>
                      <w:sz w:val="21"/>
                      <w:szCs w:val="21"/>
                    </w:rPr>
                  </w:pPr>
                  <w:r>
                    <w:rPr>
                      <w:color w:val="auto"/>
                      <w:sz w:val="21"/>
                      <w:szCs w:val="21"/>
                    </w:rPr>
                    <w:t>2.01</w:t>
                  </w:r>
                </w:p>
              </w:tc>
              <w:tc>
                <w:tcPr>
                  <w:tcW w:w="548" w:type="pct"/>
                  <w:vMerge w:val="continue"/>
                  <w:tcBorders>
                    <w:top w:val="nil"/>
                  </w:tcBorders>
                  <w:noWrap w:val="0"/>
                  <w:vAlign w:val="center"/>
                </w:tcPr>
                <w:p>
                  <w:pPr>
                    <w:bidi w:val="0"/>
                    <w:jc w:val="center"/>
                    <w:rPr>
                      <w:color w:val="auto"/>
                      <w:sz w:val="21"/>
                      <w:szCs w:val="21"/>
                    </w:rPr>
                  </w:pPr>
                </w:p>
              </w:tc>
            </w:tr>
          </w:tbl>
          <w:p>
            <w:pPr>
              <w:keepNext w:val="0"/>
              <w:keepLines w:val="0"/>
              <w:pageBreakBefore w:val="0"/>
              <w:widowControl/>
              <w:kinsoku/>
              <w:wordWrap/>
              <w:overflowPunct/>
              <w:topLinePunct w:val="0"/>
              <w:autoSpaceDE/>
              <w:autoSpaceDN/>
              <w:bidi w:val="0"/>
              <w:adjustRightInd/>
              <w:snapToGrid/>
              <w:spacing w:line="360" w:lineRule="auto"/>
              <w:ind w:left="0" w:right="0" w:firstLine="46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（3）占地补偿</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rPr>
                <w:rFonts w:ascii="宋体" w:hAnsi="宋体" w:eastAsia="宋体" w:cs="宋体"/>
                <w:color w:val="auto"/>
                <w:sz w:val="24"/>
                <w:szCs w:val="24"/>
              </w:rPr>
            </w:pPr>
            <w:r>
              <w:rPr>
                <w:rFonts w:ascii="宋体" w:hAnsi="宋体" w:eastAsia="宋体" w:cs="宋体"/>
                <w:color w:val="auto"/>
                <w:spacing w:val="-10"/>
                <w:sz w:val="24"/>
                <w:szCs w:val="24"/>
              </w:rPr>
              <w:t>本</w:t>
            </w:r>
            <w:r>
              <w:rPr>
                <w:rFonts w:ascii="宋体" w:hAnsi="宋体" w:eastAsia="宋体" w:cs="宋体"/>
                <w:color w:val="auto"/>
                <w:spacing w:val="-6"/>
                <w:sz w:val="24"/>
                <w:szCs w:val="24"/>
              </w:rPr>
              <w:t>工程建设主要内容是堤防工程和护坡工程，本工程治理河道</w:t>
            </w:r>
            <w:r>
              <w:rPr>
                <w:rFonts w:ascii="Times New Roman" w:hAnsi="Times New Roman" w:eastAsia="Times New Roman" w:cs="Times New Roman"/>
                <w:color w:val="auto"/>
                <w:spacing w:val="-6"/>
                <w:sz w:val="24"/>
                <w:szCs w:val="24"/>
              </w:rPr>
              <w:t>5.5km</w:t>
            </w:r>
            <w:r>
              <w:rPr>
                <w:rFonts w:ascii="宋体" w:hAnsi="宋体" w:eastAsia="宋体" w:cs="宋体"/>
                <w:color w:val="auto"/>
                <w:spacing w:val="-6"/>
                <w:sz w:val="24"/>
                <w:szCs w:val="24"/>
              </w:rPr>
              <w:t>，需对</w:t>
            </w:r>
            <w:r>
              <w:rPr>
                <w:rFonts w:ascii="宋体" w:hAnsi="宋体" w:eastAsia="宋体" w:cs="宋体"/>
                <w:color w:val="auto"/>
                <w:spacing w:val="-12"/>
                <w:sz w:val="24"/>
                <w:szCs w:val="24"/>
              </w:rPr>
              <w:t>现</w:t>
            </w:r>
            <w:r>
              <w:rPr>
                <w:rFonts w:ascii="宋体" w:hAnsi="宋体" w:eastAsia="宋体" w:cs="宋体"/>
                <w:color w:val="auto"/>
                <w:spacing w:val="-10"/>
                <w:sz w:val="24"/>
                <w:szCs w:val="24"/>
              </w:rPr>
              <w:t>有</w:t>
            </w:r>
            <w:r>
              <w:rPr>
                <w:rFonts w:ascii="宋体" w:hAnsi="宋体" w:eastAsia="宋体" w:cs="宋体"/>
                <w:color w:val="auto"/>
                <w:spacing w:val="-6"/>
                <w:sz w:val="24"/>
                <w:szCs w:val="24"/>
              </w:rPr>
              <w:t>河道进行清障，按行洪要求宽度及高程要求对治导线范围内现有冲洪沟淤积</w:t>
            </w:r>
            <w:r>
              <w:rPr>
                <w:rFonts w:ascii="宋体" w:hAnsi="宋体" w:eastAsia="宋体" w:cs="宋体"/>
                <w:color w:val="auto"/>
                <w:spacing w:val="-4"/>
                <w:sz w:val="24"/>
                <w:szCs w:val="24"/>
              </w:rPr>
              <w:t>物</w:t>
            </w:r>
            <w:r>
              <w:rPr>
                <w:rFonts w:ascii="宋体" w:hAnsi="宋体" w:eastAsia="宋体" w:cs="宋体"/>
                <w:color w:val="auto"/>
                <w:spacing w:val="-3"/>
                <w:sz w:val="24"/>
                <w:szCs w:val="24"/>
              </w:rPr>
              <w:t>等进行清除。局部裁弯取直的堤线占用部分河滩地。工程占地均属于河道管理</w:t>
            </w:r>
            <w:r>
              <w:rPr>
                <w:rFonts w:ascii="宋体" w:hAnsi="宋体" w:eastAsia="宋体" w:cs="宋体"/>
                <w:color w:val="auto"/>
                <w:spacing w:val="-4"/>
                <w:sz w:val="24"/>
                <w:szCs w:val="24"/>
              </w:rPr>
              <w:t>范围内，无新增占地。</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rPr>
                <w:rFonts w:hint="default" w:ascii="Times New Roman" w:hAnsi="Times New Roman" w:eastAsia="宋体" w:cs="Times New Roman"/>
                <w:sz w:val="24"/>
                <w:szCs w:val="24"/>
                <w:lang w:val="en-US" w:eastAsia="zh-CN"/>
              </w:rPr>
            </w:pPr>
            <w:r>
              <w:rPr>
                <w:rFonts w:ascii="宋体" w:hAnsi="宋体" w:eastAsia="宋体" w:cs="宋体"/>
                <w:color w:val="auto"/>
                <w:spacing w:val="-10"/>
                <w:sz w:val="24"/>
                <w:szCs w:val="24"/>
              </w:rPr>
              <w:t>根据堤防工程布置，新建防洪堤按治导线宽度布置，按照原河道走势</w:t>
            </w:r>
            <w:r>
              <w:rPr>
                <w:rFonts w:ascii="宋体" w:hAnsi="宋体" w:eastAsia="宋体" w:cs="宋体"/>
                <w:color w:val="auto"/>
                <w:spacing w:val="-6"/>
                <w:sz w:val="24"/>
                <w:szCs w:val="24"/>
              </w:rPr>
              <w:t>进</w:t>
            </w:r>
            <w:r>
              <w:rPr>
                <w:rFonts w:ascii="宋体" w:hAnsi="宋体" w:eastAsia="宋体" w:cs="宋体"/>
                <w:color w:val="auto"/>
                <w:spacing w:val="-4"/>
                <w:sz w:val="24"/>
                <w:szCs w:val="24"/>
              </w:rPr>
              <w:t>行布置</w:t>
            </w:r>
            <w:r>
              <w:rPr>
                <w:rFonts w:ascii="宋体" w:hAnsi="宋体" w:eastAsia="宋体" w:cs="宋体"/>
                <w:color w:val="auto"/>
                <w:spacing w:val="-2"/>
                <w:sz w:val="24"/>
                <w:szCs w:val="24"/>
              </w:rPr>
              <w:t>，本次无建设征地与移民安置的情况。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06" w:firstLineChars="200"/>
              <w:textAlignment w:val="baseline"/>
              <w:rPr>
                <w:rFonts w:hint="default" w:ascii="Times New Roman" w:hAnsi="Times New Roman" w:eastAsia="Times New Roman" w:cs="Times New Roman"/>
                <w:b/>
                <w:bCs/>
                <w:spacing w:val="-14"/>
                <w:sz w:val="28"/>
                <w:szCs w:val="28"/>
              </w:rPr>
            </w:pPr>
            <w:r>
              <w:rPr>
                <w:rFonts w:hint="default" w:ascii="Times New Roman" w:hAnsi="Times New Roman" w:eastAsia="宋体" w:cs="Times New Roman"/>
                <w:b/>
                <w:bCs/>
                <w:spacing w:val="-14"/>
                <w:sz w:val="28"/>
                <w:szCs w:val="28"/>
                <w:lang w:val="en-US" w:eastAsia="zh-CN"/>
              </w:rPr>
              <w:t>5</w:t>
            </w:r>
            <w:r>
              <w:rPr>
                <w:rFonts w:hint="default" w:ascii="Times New Roman" w:hAnsi="Times New Roman" w:eastAsia="Times New Roman" w:cs="Times New Roman"/>
                <w:b/>
                <w:bCs/>
                <w:spacing w:val="-14"/>
                <w:sz w:val="28"/>
                <w:szCs w:val="28"/>
              </w:rPr>
              <w:t>.7</w:t>
            </w:r>
            <w:r>
              <w:rPr>
                <w:rFonts w:hint="default" w:ascii="Times New Roman" w:hAnsi="Times New Roman" w:eastAsia="宋体" w:cs="Times New Roman"/>
                <w:b/>
                <w:bCs/>
                <w:spacing w:val="-14"/>
                <w:sz w:val="28"/>
                <w:szCs w:val="28"/>
                <w:lang w:val="en-US" w:eastAsia="zh-CN"/>
              </w:rPr>
              <w:t xml:space="preserve"> </w:t>
            </w:r>
            <w:r>
              <w:rPr>
                <w:rFonts w:hint="default" w:ascii="Times New Roman" w:hAnsi="Times New Roman" w:eastAsia="Times New Roman" w:cs="Times New Roman"/>
                <w:b/>
                <w:bCs/>
                <w:spacing w:val="-14"/>
                <w:sz w:val="28"/>
                <w:szCs w:val="28"/>
              </w:rPr>
              <w:t>工程环境保护投资明细</w:t>
            </w:r>
          </w:p>
          <w:p>
            <w:pPr>
              <w:keepNext w:val="0"/>
              <w:keepLines w:val="0"/>
              <w:pageBreakBefore w:val="0"/>
              <w:widowControl/>
              <w:kinsoku/>
              <w:wordWrap/>
              <w:overflowPunct/>
              <w:topLinePunct w:val="0"/>
              <w:autoSpaceDE/>
              <w:autoSpaceDN/>
              <w:bidi w:val="0"/>
              <w:adjustRightInd w:val="0"/>
              <w:snapToGrid w:val="0"/>
              <w:spacing w:line="360" w:lineRule="auto"/>
              <w:ind w:firstLine="552" w:firstLineChars="200"/>
              <w:jc w:val="left"/>
              <w:textAlignment w:val="baseline"/>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根据环评报告表，本项目总投资</w:t>
            </w:r>
            <w:r>
              <w:rPr>
                <w:rFonts w:hint="eastAsia" w:ascii="Times New Roman" w:hAnsi="Times New Roman" w:eastAsia="宋体" w:cs="Times New Roman"/>
                <w:spacing w:val="18"/>
                <w:sz w:val="24"/>
                <w:szCs w:val="24"/>
                <w:lang w:val="en-US" w:eastAsia="zh-CN"/>
              </w:rPr>
              <w:t>1424.28</w:t>
            </w:r>
            <w:r>
              <w:rPr>
                <w:rFonts w:hint="default" w:ascii="Times New Roman" w:hAnsi="Times New Roman" w:eastAsia="宋体" w:cs="Times New Roman"/>
                <w:spacing w:val="18"/>
                <w:sz w:val="24"/>
                <w:szCs w:val="24"/>
                <w:lang w:val="en-US" w:eastAsia="zh-CN"/>
              </w:rPr>
              <w:t>万元，其中环境保护投资为</w:t>
            </w:r>
            <w:r>
              <w:rPr>
                <w:rFonts w:hint="eastAsia" w:ascii="Times New Roman" w:hAnsi="Times New Roman" w:eastAsia="宋体" w:cs="Times New Roman"/>
                <w:spacing w:val="18"/>
                <w:sz w:val="24"/>
                <w:szCs w:val="24"/>
                <w:lang w:val="en-US" w:eastAsia="zh-CN"/>
              </w:rPr>
              <w:t>85</w:t>
            </w:r>
            <w:r>
              <w:rPr>
                <w:rFonts w:hint="default" w:ascii="Times New Roman" w:hAnsi="Times New Roman" w:eastAsia="宋体" w:cs="Times New Roman"/>
                <w:spacing w:val="18"/>
                <w:sz w:val="24"/>
                <w:szCs w:val="24"/>
                <w:lang w:val="en-US" w:eastAsia="zh-CN"/>
              </w:rPr>
              <w:t>万元，占工程总投资的</w:t>
            </w:r>
            <w:r>
              <w:rPr>
                <w:rFonts w:hint="eastAsia" w:ascii="Times New Roman" w:hAnsi="Times New Roman" w:eastAsia="宋体" w:cs="Times New Roman"/>
                <w:spacing w:val="18"/>
                <w:sz w:val="24"/>
                <w:szCs w:val="24"/>
                <w:lang w:val="en-US" w:eastAsia="zh-CN"/>
              </w:rPr>
              <w:t>5.97</w:t>
            </w:r>
            <w:r>
              <w:rPr>
                <w:rFonts w:hint="default" w:ascii="Times New Roman" w:hAnsi="Times New Roman" w:eastAsia="宋体" w:cs="Times New Roman"/>
                <w:spacing w:val="18"/>
                <w:sz w:val="24"/>
                <w:szCs w:val="24"/>
                <w:lang w:val="en-US" w:eastAsia="zh-CN"/>
              </w:rPr>
              <w:t>%；项目实际总投资</w:t>
            </w:r>
            <w:r>
              <w:rPr>
                <w:rFonts w:hint="eastAsia" w:ascii="Times New Roman" w:hAnsi="Times New Roman" w:eastAsia="宋体" w:cs="Times New Roman"/>
                <w:spacing w:val="18"/>
                <w:sz w:val="24"/>
                <w:szCs w:val="24"/>
                <w:lang w:val="en-US" w:eastAsia="zh-CN"/>
              </w:rPr>
              <w:t>909.45</w:t>
            </w:r>
            <w:r>
              <w:rPr>
                <w:rFonts w:hint="default" w:ascii="Times New Roman" w:hAnsi="Times New Roman" w:eastAsia="宋体" w:cs="Times New Roman"/>
                <w:spacing w:val="18"/>
                <w:sz w:val="24"/>
                <w:szCs w:val="24"/>
                <w:lang w:val="en-US" w:eastAsia="zh-CN"/>
              </w:rPr>
              <w:t>万元，其中实际环境保护投资为</w:t>
            </w:r>
            <w:r>
              <w:rPr>
                <w:rFonts w:hint="eastAsia" w:ascii="Times New Roman" w:hAnsi="Times New Roman" w:eastAsia="宋体" w:cs="Times New Roman"/>
                <w:spacing w:val="18"/>
                <w:sz w:val="24"/>
                <w:szCs w:val="24"/>
                <w:lang w:val="en-US" w:eastAsia="zh-CN"/>
              </w:rPr>
              <w:t>85</w:t>
            </w:r>
            <w:r>
              <w:rPr>
                <w:rFonts w:hint="default" w:ascii="Times New Roman" w:hAnsi="Times New Roman" w:eastAsia="宋体" w:cs="Times New Roman"/>
                <w:spacing w:val="18"/>
                <w:sz w:val="24"/>
                <w:szCs w:val="24"/>
                <w:lang w:val="en-US" w:eastAsia="zh-CN"/>
              </w:rPr>
              <w:t>万元，占总投资的</w:t>
            </w:r>
            <w:r>
              <w:rPr>
                <w:rFonts w:hint="eastAsia" w:ascii="Times New Roman" w:hAnsi="Times New Roman" w:eastAsia="宋体" w:cs="Times New Roman"/>
                <w:spacing w:val="18"/>
                <w:sz w:val="24"/>
                <w:szCs w:val="24"/>
                <w:lang w:val="en-US" w:eastAsia="zh-CN"/>
              </w:rPr>
              <w:t>9.35</w:t>
            </w:r>
            <w:r>
              <w:rPr>
                <w:rFonts w:hint="default" w:ascii="Times New Roman" w:hAnsi="Times New Roman" w:eastAsia="宋体" w:cs="Times New Roman"/>
                <w:spacing w:val="18"/>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552" w:firstLineChars="200"/>
              <w:jc w:val="left"/>
              <w:textAlignment w:val="baseline"/>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项目环保投资主要用于水土保持、废水、废气、噪声治理、固废处置等环保措施。</w:t>
            </w:r>
          </w:p>
          <w:p>
            <w:pPr>
              <w:keepNext w:val="0"/>
              <w:keepLines w:val="0"/>
              <w:pageBreakBefore w:val="0"/>
              <w:widowControl/>
              <w:kinsoku/>
              <w:wordWrap/>
              <w:overflowPunct/>
              <w:topLinePunct w:val="0"/>
              <w:autoSpaceDE/>
              <w:autoSpaceDN/>
              <w:bidi w:val="0"/>
              <w:adjustRightInd w:val="0"/>
              <w:snapToGrid w:val="0"/>
              <w:spacing w:line="360" w:lineRule="auto"/>
              <w:ind w:firstLine="552" w:firstLineChars="200"/>
              <w:jc w:val="left"/>
              <w:textAlignment w:val="baseline"/>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环保投资详见表5-4。</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14:textOutline w14:w="3831" w14:cap="flat" w14:cmpd="sng">
                  <w14:solidFill>
                    <w14:srgbClr w14:val="000000"/>
                  </w14:solidFill>
                  <w14:prstDash w14:val="solid"/>
                  <w14:miter w14:val="0"/>
                </w14:textOutline>
              </w:rPr>
              <w:t>表</w:t>
            </w:r>
            <w:r>
              <w:rPr>
                <w:rFonts w:hint="default" w:ascii="Times New Roman" w:hAnsi="Times New Roman" w:eastAsia="宋体" w:cs="Times New Roman"/>
                <w:b/>
                <w:bCs/>
                <w:spacing w:val="1"/>
                <w:sz w:val="21"/>
                <w:szCs w:val="21"/>
                <w:lang w:val="en-US" w:eastAsia="zh-CN"/>
              </w:rPr>
              <w:t>5</w:t>
            </w:r>
            <w:r>
              <w:rPr>
                <w:rFonts w:hint="default" w:ascii="Times New Roman" w:hAnsi="Times New Roman" w:eastAsia="Times New Roman" w:cs="Times New Roman"/>
                <w:b/>
                <w:bCs/>
                <w:sz w:val="21"/>
                <w:szCs w:val="21"/>
              </w:rPr>
              <w:t>-</w:t>
            </w:r>
            <w:r>
              <w:rPr>
                <w:rFonts w:hint="default" w:ascii="Times New Roman" w:hAnsi="Times New Roman" w:eastAsia="宋体" w:cs="Times New Roman"/>
                <w:b/>
                <w:bCs/>
                <w:sz w:val="21"/>
                <w:szCs w:val="21"/>
                <w:lang w:val="en-US" w:eastAsia="zh-CN"/>
              </w:rPr>
              <w:t xml:space="preserve">4  </w:t>
            </w:r>
            <w:r>
              <w:rPr>
                <w:rFonts w:hint="default" w:ascii="Times New Roman" w:hAnsi="Times New Roman" w:eastAsia="Times New Roman" w:cs="Times New Roman"/>
                <w:sz w:val="21"/>
                <w:szCs w:val="21"/>
              </w:rPr>
              <w:t xml:space="preserve">  </w:t>
            </w:r>
            <w:r>
              <w:rPr>
                <w:rFonts w:hint="default" w:ascii="Times New Roman" w:hAnsi="Times New Roman" w:eastAsia="宋体" w:cs="Times New Roman"/>
                <w:sz w:val="21"/>
                <w:szCs w:val="21"/>
                <w14:textOutline w14:w="3831" w14:cap="flat" w14:cmpd="sng">
                  <w14:solidFill>
                    <w14:srgbClr w14:val="000000"/>
                  </w14:solidFill>
                  <w14:prstDash w14:val="solid"/>
                  <w14:miter w14:val="0"/>
                </w14:textOutline>
              </w:rPr>
              <w:t>本项目环保投资明细</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58"/>
              <w:gridCol w:w="4288"/>
              <w:gridCol w:w="153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 w:hRule="atLeast"/>
              </w:trPr>
              <w:tc>
                <w:tcPr>
                  <w:tcW w:w="58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bCs/>
                      <w:color w:val="auto"/>
                      <w:sz w:val="21"/>
                      <w:szCs w:val="21"/>
                    </w:rPr>
                  </w:pPr>
                  <w:bookmarkStart w:id="5" w:name="OLE_LINK11"/>
                  <w:r>
                    <w:rPr>
                      <w:rFonts w:hint="default" w:ascii="Times New Roman" w:hAnsi="Times New Roman" w:cs="Times New Roman"/>
                      <w:b/>
                      <w:bCs/>
                      <w:color w:val="auto"/>
                      <w:sz w:val="21"/>
                      <w:szCs w:val="21"/>
                    </w:rPr>
                    <w:t>环境要素</w:t>
                  </w:r>
                </w:p>
              </w:tc>
              <w:tc>
                <w:tcPr>
                  <w:tcW w:w="2359"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环保措施和设施</w:t>
                  </w:r>
                </w:p>
              </w:tc>
              <w:tc>
                <w:tcPr>
                  <w:tcW w:w="84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费用（万元）</w:t>
                  </w:r>
                </w:p>
              </w:tc>
              <w:tc>
                <w:tcPr>
                  <w:tcW w:w="1216"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2" w:type="pct"/>
                  <w:vMerge w:val="restar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废水</w:t>
                  </w:r>
                </w:p>
              </w:tc>
              <w:tc>
                <w:tcPr>
                  <w:tcW w:w="2359"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rPr>
                    <w:t>生产污水</w:t>
                  </w:r>
                  <w:r>
                    <w:rPr>
                      <w:rFonts w:hint="default" w:ascii="Times New Roman" w:hAnsi="Times New Roman" w:cs="Times New Roman"/>
                      <w:b w:val="0"/>
                      <w:bCs w:val="0"/>
                      <w:color w:val="auto"/>
                      <w:sz w:val="21"/>
                      <w:szCs w:val="21"/>
                      <w:lang w:val="en-US" w:eastAsia="zh-CN"/>
                    </w:rPr>
                    <w:t>沉淀</w:t>
                  </w:r>
                  <w:r>
                    <w:rPr>
                      <w:rFonts w:hint="default" w:ascii="Times New Roman" w:hAnsi="Times New Roman" w:cs="Times New Roman"/>
                      <w:b w:val="0"/>
                      <w:bCs w:val="0"/>
                      <w:color w:val="auto"/>
                      <w:sz w:val="21"/>
                      <w:szCs w:val="21"/>
                    </w:rPr>
                    <w:t>池</w:t>
                  </w:r>
                </w:p>
              </w:tc>
              <w:tc>
                <w:tcPr>
                  <w:tcW w:w="84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1.5</w:t>
                  </w:r>
                </w:p>
              </w:tc>
              <w:tc>
                <w:tcPr>
                  <w:tcW w:w="1216"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2" w:type="pct"/>
                  <w:vMerge w:val="continue"/>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lang w:eastAsia="zh-CN"/>
                    </w:rPr>
                  </w:pPr>
                </w:p>
              </w:tc>
              <w:tc>
                <w:tcPr>
                  <w:tcW w:w="2359"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施工期</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居住当地民房，</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生活废水依托</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当地现有的</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排水设施</w:t>
                  </w:r>
                </w:p>
              </w:tc>
              <w:tc>
                <w:tcPr>
                  <w:tcW w:w="84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w:t>
                  </w:r>
                </w:p>
              </w:tc>
              <w:tc>
                <w:tcPr>
                  <w:tcW w:w="1216"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2" w:type="pct"/>
                  <w:vMerge w:val="continue"/>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rPr>
                  </w:pPr>
                </w:p>
              </w:tc>
              <w:tc>
                <w:tcPr>
                  <w:tcW w:w="2359"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洒水车</w:t>
                  </w:r>
                </w:p>
              </w:tc>
              <w:tc>
                <w:tcPr>
                  <w:tcW w:w="84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1.5</w:t>
                  </w:r>
                </w:p>
              </w:tc>
              <w:tc>
                <w:tcPr>
                  <w:tcW w:w="1216"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生态</w:t>
                  </w:r>
                </w:p>
              </w:tc>
              <w:tc>
                <w:tcPr>
                  <w:tcW w:w="2359"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对临时工程采取植物防护措施</w:t>
                  </w:r>
                </w:p>
              </w:tc>
              <w:tc>
                <w:tcPr>
                  <w:tcW w:w="84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20</w:t>
                  </w:r>
                </w:p>
              </w:tc>
              <w:tc>
                <w:tcPr>
                  <w:tcW w:w="1216"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施工</w:t>
                  </w:r>
                  <w:r>
                    <w:rPr>
                      <w:rFonts w:hint="default" w:ascii="Times New Roman" w:hAnsi="Times New Roman" w:cs="Times New Roman"/>
                      <w:b w:val="0"/>
                      <w:bCs w:val="0"/>
                      <w:color w:val="auto"/>
                      <w:sz w:val="21"/>
                      <w:szCs w:val="21"/>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2" w:hRule="atLeast"/>
              </w:trPr>
              <w:tc>
                <w:tcPr>
                  <w:tcW w:w="58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水土保持</w:t>
                  </w:r>
                </w:p>
              </w:tc>
              <w:tc>
                <w:tcPr>
                  <w:tcW w:w="2359"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工程措施：建筑物的衬砌、施工道路表面砂石料的铺筑、固定设施区的平整硬化等</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临时措施：编织袋装土拦挡、防尘网苫盖、</w:t>
                  </w:r>
                  <w:r>
                    <w:rPr>
                      <w:rFonts w:hint="default" w:ascii="Times New Roman" w:hAnsi="Times New Roman" w:cs="Times New Roman"/>
                      <w:b w:val="0"/>
                      <w:bCs w:val="0"/>
                      <w:color w:val="auto"/>
                      <w:sz w:val="21"/>
                      <w:szCs w:val="21"/>
                      <w:lang w:val="en-US" w:eastAsia="zh-CN"/>
                    </w:rPr>
                    <w:t>洒水降尘</w:t>
                  </w:r>
                  <w:r>
                    <w:rPr>
                      <w:rFonts w:hint="default" w:ascii="Times New Roman" w:hAnsi="Times New Roman" w:cs="Times New Roman"/>
                      <w:b w:val="0"/>
                      <w:bCs w:val="0"/>
                      <w:color w:val="auto"/>
                      <w:sz w:val="21"/>
                      <w:szCs w:val="21"/>
                      <w:lang w:eastAsia="zh-CN"/>
                    </w:rPr>
                    <w:t>等</w:t>
                  </w:r>
                </w:p>
              </w:tc>
              <w:tc>
                <w:tcPr>
                  <w:tcW w:w="84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color w:val="auto"/>
                      <w:sz w:val="21"/>
                      <w:szCs w:val="21"/>
                      <w:lang w:val="en-US" w:eastAsia="zh-CN"/>
                    </w:rPr>
                    <w:t>55</w:t>
                  </w:r>
                </w:p>
              </w:tc>
              <w:tc>
                <w:tcPr>
                  <w:tcW w:w="1216"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2" w:hRule="atLeast"/>
              </w:trPr>
              <w:tc>
                <w:tcPr>
                  <w:tcW w:w="58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环境管理</w:t>
                  </w:r>
                </w:p>
              </w:tc>
              <w:tc>
                <w:tcPr>
                  <w:tcW w:w="2359"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环境管理费等</w:t>
                  </w:r>
                </w:p>
              </w:tc>
              <w:tc>
                <w:tcPr>
                  <w:tcW w:w="84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216"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固废</w:t>
                  </w:r>
                </w:p>
              </w:tc>
              <w:tc>
                <w:tcPr>
                  <w:tcW w:w="2359"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生活垃圾和建材废料收集</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装置和委托处理费</w:t>
                  </w:r>
                </w:p>
              </w:tc>
              <w:tc>
                <w:tcPr>
                  <w:tcW w:w="842"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w:t>
                  </w:r>
                </w:p>
              </w:tc>
              <w:tc>
                <w:tcPr>
                  <w:tcW w:w="1216" w:type="pct"/>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cs="Times New Roman"/>
                      <w:b w:val="0"/>
                      <w:bCs w:val="0"/>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 w:hRule="atLeast"/>
              </w:trPr>
              <w:tc>
                <w:tcPr>
                  <w:tcW w:w="2941" w:type="pct"/>
                  <w:gridSpan w:val="2"/>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highlight w:val="none"/>
                      <w:lang w:val="en-US" w:eastAsia="zh-CN"/>
                    </w:rPr>
                    <w:t>合计</w:t>
                  </w:r>
                </w:p>
              </w:tc>
              <w:tc>
                <w:tcPr>
                  <w:tcW w:w="2058" w:type="pct"/>
                  <w:gridSpan w:val="2"/>
                  <w:tcBorders>
                    <w:tl2br w:val="nil"/>
                    <w:tr2bl w:val="nil"/>
                  </w:tcBorders>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ind w:left="0" w:right="0" w:firstLine="0" w:firstLineChars="0"/>
                    <w:jc w:val="center"/>
                    <w:textAlignment w:val="baseline"/>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color w:val="auto"/>
                      <w:spacing w:val="5"/>
                      <w:sz w:val="21"/>
                      <w:szCs w:val="21"/>
                      <w:highlight w:val="none"/>
                      <w:shd w:val="clear" w:color="auto" w:fill="auto"/>
                      <w:lang w:val="en-US" w:eastAsia="zh-CN"/>
                    </w:rPr>
                    <w:t>85</w:t>
                  </w:r>
                </w:p>
              </w:tc>
            </w:tr>
            <w:bookmarkEnd w:id="5"/>
          </w:tbl>
          <w:p>
            <w:pPr>
              <w:spacing w:line="118" w:lineRule="auto"/>
              <w:rPr>
                <w:rFonts w:hint="default" w:ascii="Times New Roman" w:hAnsi="Times New Roman" w:cs="Times New Roman"/>
                <w:sz w:val="2"/>
              </w:rPr>
            </w:pPr>
          </w:p>
          <w:p>
            <w:pPr>
              <w:keepNext w:val="0"/>
              <w:keepLines w:val="0"/>
              <w:pageBreakBefore w:val="0"/>
              <w:widowControl/>
              <w:kinsoku w:val="0"/>
              <w:wordWrap/>
              <w:overflowPunct/>
              <w:topLinePunct w:val="0"/>
              <w:autoSpaceDE w:val="0"/>
              <w:autoSpaceDN w:val="0"/>
              <w:bidi w:val="0"/>
              <w:adjustRightInd/>
              <w:snapToGrid/>
              <w:spacing w:line="360" w:lineRule="auto"/>
              <w:textAlignment w:val="baseline"/>
              <w:rPr>
                <w:rFonts w:hint="default" w:ascii="Times New Roman" w:hAnsi="Times New Roman" w:eastAsia="宋体" w:cs="Times New Roman"/>
                <w:sz w:val="21"/>
                <w:szCs w:val="21"/>
              </w:rPr>
            </w:pPr>
          </w:p>
        </w:tc>
      </w:tr>
    </w:tbl>
    <w:p>
      <w:pPr>
        <w:rPr>
          <w:rFonts w:hint="default" w:ascii="Times New Roman" w:hAnsi="Times New Roman" w:cs="Times New Roman"/>
        </w:rPr>
        <w:sectPr>
          <w:footerReference r:id="rId10" w:type="default"/>
          <w:pgSz w:w="11907" w:h="16839"/>
          <w:pgMar w:top="1803" w:right="1440" w:bottom="1633" w:left="1440" w:header="0" w:footer="993" w:gutter="0"/>
          <w:pgBorders>
            <w:top w:val="none" w:sz="0" w:space="0"/>
            <w:left w:val="none" w:sz="0" w:space="0"/>
            <w:bottom w:val="none" w:sz="0" w:space="0"/>
            <w:right w:val="none" w:sz="0" w:space="0"/>
          </w:pgBorders>
          <w:pgNumType w:fmt="decimal"/>
          <w:cols w:space="720" w:num="1"/>
        </w:sectPr>
      </w:pPr>
    </w:p>
    <w:tbl>
      <w:tblPr>
        <w:tblStyle w:val="19"/>
        <w:tblW w:w="91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04" w:hRule="atLeast"/>
        </w:trPr>
        <w:tc>
          <w:tcPr>
            <w:tcW w:w="9104" w:type="dxa"/>
            <w:vAlign w:val="top"/>
          </w:tcPr>
          <w:p>
            <w:pPr>
              <w:keepNext w:val="0"/>
              <w:keepLines w:val="0"/>
              <w:pageBreakBefore w:val="0"/>
              <w:widowControl/>
              <w:kinsoku/>
              <w:wordWrap/>
              <w:overflowPunct/>
              <w:topLinePunct w:val="0"/>
              <w:autoSpaceDE/>
              <w:autoSpaceDN/>
              <w:bidi w:val="0"/>
              <w:adjustRightInd/>
              <w:snapToGrid/>
              <w:spacing w:line="360" w:lineRule="auto"/>
              <w:ind w:firstLine="578" w:firstLineChars="200"/>
              <w:textAlignment w:val="baseline"/>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b/>
                <w:bCs/>
                <w:spacing w:val="4"/>
                <w:sz w:val="28"/>
                <w:szCs w:val="28"/>
                <w:lang w:val="en-US" w:eastAsia="zh-CN"/>
              </w:rPr>
              <w:t>5</w:t>
            </w:r>
            <w:r>
              <w:rPr>
                <w:rFonts w:hint="default" w:ascii="Times New Roman" w:hAnsi="Times New Roman" w:eastAsia="Times New Roman" w:cs="Times New Roman"/>
                <w:b/>
                <w:bCs/>
                <w:spacing w:val="4"/>
                <w:sz w:val="28"/>
                <w:szCs w:val="28"/>
                <w:highlight w:val="none"/>
              </w:rPr>
              <w:t>.8</w:t>
            </w:r>
            <w:r>
              <w:rPr>
                <w:rFonts w:hint="default" w:ascii="Times New Roman" w:hAnsi="Times New Roman" w:eastAsia="宋体" w:cs="Times New Roman"/>
                <w:b/>
                <w:bCs/>
                <w:spacing w:val="4"/>
                <w:sz w:val="28"/>
                <w:szCs w:val="28"/>
                <w:highlight w:val="none"/>
                <w:lang w:val="en-US" w:eastAsia="zh-CN"/>
              </w:rPr>
              <w:t xml:space="preserve"> </w:t>
            </w:r>
            <w:r>
              <w:rPr>
                <w:rFonts w:hint="default" w:ascii="Times New Roman" w:hAnsi="Times New Roman" w:eastAsia="宋体" w:cs="Times New Roman"/>
                <w:spacing w:val="4"/>
                <w:sz w:val="28"/>
                <w:szCs w:val="28"/>
                <w:highlight w:val="none"/>
                <w14:textOutline w14:w="5094" w14:cap="flat" w14:cmpd="sng">
                  <w14:solidFill>
                    <w14:srgbClr w14:val="000000"/>
                  </w14:solidFill>
                  <w14:prstDash w14:val="solid"/>
                  <w14:miter w14:val="0"/>
                </w14:textOutline>
              </w:rPr>
              <w:t>与</w:t>
            </w:r>
            <w:r>
              <w:rPr>
                <w:rFonts w:hint="default" w:ascii="Times New Roman" w:hAnsi="Times New Roman" w:eastAsia="宋体" w:cs="Times New Roman"/>
                <w:spacing w:val="2"/>
                <w:sz w:val="28"/>
                <w:szCs w:val="28"/>
                <w:highlight w:val="none"/>
                <w14:textOutline w14:w="5094" w14:cap="flat" w14:cmpd="sng">
                  <w14:solidFill>
                    <w14:srgbClr w14:val="000000"/>
                  </w14:solidFill>
                  <w14:prstDash w14:val="solid"/>
                  <w14:miter w14:val="0"/>
                </w14:textOutline>
              </w:rPr>
              <w:t>项目有关的生态破坏和污染物排放、主要环境问题及环境保护措</w:t>
            </w:r>
            <w:r>
              <w:rPr>
                <w:rFonts w:hint="default" w:ascii="Times New Roman" w:hAnsi="Times New Roman" w:eastAsia="宋体" w:cs="Times New Roman"/>
                <w:sz w:val="28"/>
                <w:szCs w:val="28"/>
                <w:highlight w:val="none"/>
                <w14:textOutline w14:w="5094" w14:cap="flat" w14:cmpd="sng">
                  <w14:solidFill>
                    <w14:srgbClr w14:val="000000"/>
                  </w14:solidFill>
                  <w14:prstDash w14:val="solid"/>
                  <w14:miter w14:val="0"/>
                </w14:textOutline>
              </w:rPr>
              <w:t>施</w:t>
            </w:r>
          </w:p>
          <w:p>
            <w:pPr>
              <w:keepNext w:val="0"/>
              <w:keepLines w:val="0"/>
              <w:pageBreakBefore w:val="0"/>
              <w:widowControl/>
              <w:kinsoku/>
              <w:wordWrap/>
              <w:overflowPunct/>
              <w:topLinePunct w:val="0"/>
              <w:autoSpaceDE/>
              <w:autoSpaceDN/>
              <w:bidi w:val="0"/>
              <w:adjustRightInd/>
              <w:snapToGrid/>
              <w:spacing w:line="360" w:lineRule="auto"/>
              <w:ind w:left="0" w:firstLine="54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lang w:eastAsia="zh-CN"/>
              </w:rPr>
              <w:t>（</w:t>
            </w:r>
            <w:r>
              <w:rPr>
                <w:rFonts w:hint="default" w:ascii="Times New Roman" w:hAnsi="Times New Roman" w:eastAsia="宋体" w:cs="Times New Roman"/>
                <w:spacing w:val="15"/>
                <w:sz w:val="24"/>
                <w:szCs w:val="24"/>
                <w:lang w:val="en-US" w:eastAsia="zh-CN"/>
              </w:rPr>
              <w:t>1</w:t>
            </w:r>
            <w:r>
              <w:rPr>
                <w:rFonts w:hint="default" w:ascii="Times New Roman" w:hAnsi="Times New Roman" w:eastAsia="宋体" w:cs="Times New Roman"/>
                <w:spacing w:val="15"/>
                <w:sz w:val="24"/>
                <w:szCs w:val="24"/>
                <w:lang w:eastAsia="zh-CN"/>
              </w:rPr>
              <w:t>）</w:t>
            </w:r>
            <w:r>
              <w:rPr>
                <w:rFonts w:hint="default" w:ascii="Times New Roman" w:hAnsi="Times New Roman" w:eastAsia="宋体" w:cs="Times New Roman"/>
                <w:spacing w:val="9"/>
                <w:sz w:val="24"/>
                <w:szCs w:val="24"/>
              </w:rPr>
              <w:t>施工期环境影响</w:t>
            </w:r>
          </w:p>
          <w:p>
            <w:pPr>
              <w:keepNext w:val="0"/>
              <w:keepLines w:val="0"/>
              <w:pageBreakBefore w:val="0"/>
              <w:widowControl/>
              <w:kinsoku/>
              <w:wordWrap/>
              <w:overflowPunct/>
              <w:topLinePunct w:val="0"/>
              <w:autoSpaceDE/>
              <w:autoSpaceDN/>
              <w:bidi w:val="0"/>
              <w:adjustRightInd/>
              <w:snapToGrid/>
              <w:spacing w:line="360" w:lineRule="auto"/>
              <w:ind w:left="0" w:firstLine="492"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pacing w:val="3"/>
                <w:sz w:val="24"/>
                <w:szCs w:val="24"/>
                <w:lang w:val="en-US" w:eastAsia="zh-CN"/>
              </w:rPr>
              <w:t>1）</w:t>
            </w:r>
            <w:r>
              <w:rPr>
                <w:rFonts w:hint="default" w:ascii="Times New Roman" w:hAnsi="Times New Roman" w:eastAsia="宋体" w:cs="Times New Roman"/>
                <w:spacing w:val="2"/>
                <w:sz w:val="24"/>
                <w:szCs w:val="24"/>
              </w:rPr>
              <w:t>水环境影响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rPr>
            </w:pPr>
            <w:r>
              <w:rPr>
                <w:rFonts w:hint="default" w:ascii="Times New Roman" w:hAnsi="Times New Roman" w:eastAsia="宋体" w:cs="Times New Roman"/>
                <w:color w:val="auto"/>
                <w:sz w:val="24"/>
                <w:shd w:val="clear" w:color="auto" w:fill="auto"/>
              </w:rPr>
              <w:t>施工场地废水主要为</w:t>
            </w:r>
            <w:r>
              <w:rPr>
                <w:rFonts w:hint="default" w:ascii="Times New Roman" w:hAnsi="Times New Roman" w:eastAsia="宋体" w:cs="Times New Roman"/>
                <w:color w:val="auto"/>
                <w:sz w:val="24"/>
                <w:shd w:val="clear" w:color="auto" w:fill="auto"/>
                <w:lang w:val="en-US" w:eastAsia="zh-CN"/>
              </w:rPr>
              <w:t>砂石料冲洗废水、施工场地冲洗废水、运输车辆冲洗废水等。</w:t>
            </w:r>
          </w:p>
          <w:p>
            <w:pPr>
              <w:pStyle w:val="22"/>
              <w:keepNext w:val="0"/>
              <w:keepLines w:val="0"/>
              <w:pageBreakBefore w:val="0"/>
              <w:widowControl/>
              <w:kinsoku/>
              <w:wordWrap/>
              <w:overflowPunct/>
              <w:topLinePunct w:val="0"/>
              <w:autoSpaceDE/>
              <w:autoSpaceDN/>
              <w:bidi w:val="0"/>
              <w:adjustRightInd/>
              <w:snapToGrid/>
              <w:spacing w:line="360" w:lineRule="auto"/>
              <w:ind w:left="0" w:leftChars="0" w:right="0" w:rightChars="0" w:firstLine="552" w:firstLineChars="200"/>
              <w:jc w:val="both"/>
              <w:textAlignment w:val="auto"/>
              <w:outlineLvl w:val="9"/>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主要采取如下治理措施：本项目施工场地废水</w:t>
            </w:r>
            <w:r>
              <w:rPr>
                <w:rFonts w:hint="default" w:ascii="Times New Roman" w:hAnsi="Times New Roman" w:cs="Times New Roman"/>
                <w:color w:val="000000"/>
                <w:sz w:val="24"/>
                <w:szCs w:val="22"/>
              </w:rPr>
              <w:t>要为砂石料冲洗水及车辆机械冲洗水等。</w:t>
            </w:r>
            <w:r>
              <w:rPr>
                <w:rFonts w:hint="default" w:ascii="Times New Roman" w:hAnsi="Times New Roman" w:eastAsia="宋体" w:cs="Times New Roman"/>
                <w:color w:val="000000"/>
                <w:sz w:val="24"/>
                <w:szCs w:val="22"/>
                <w:lang w:val="en-US" w:eastAsia="zh-CN"/>
              </w:rPr>
              <w:t>施工废水由沉淀池收集，经沉淀除渣等处理后回用施工生产和洒水降尘，不外排</w:t>
            </w:r>
            <w:r>
              <w:rPr>
                <w:rFonts w:hint="default" w:ascii="Times New Roman" w:hAnsi="Times New Roman" w:eastAsia="宋体" w:cs="Times New Roman"/>
                <w:color w:val="000000"/>
                <w:sz w:val="24"/>
                <w:szCs w:val="24"/>
                <w:lang w:val="en-US" w:eastAsia="zh-CN"/>
              </w:rPr>
              <w:t>。</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施工期</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居住当地民房，</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生活废水依托</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当地现有的</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排水设施</w:t>
            </w:r>
            <w:r>
              <w:rPr>
                <w:rFonts w:hint="default" w:ascii="Times New Roman" w:hAnsi="Times New Roman" w:eastAsia="宋体" w:cs="Times New Roman"/>
                <w:color w:val="000000"/>
                <w:sz w:val="24"/>
                <w:szCs w:val="24"/>
                <w:lang w:val="en-US" w:eastAsia="zh-CN"/>
              </w:rPr>
              <w:t>。施工废水和生活污水严禁排向渠道和水库</w:t>
            </w:r>
            <w:r>
              <w:rPr>
                <w:rFonts w:hint="default" w:ascii="Times New Roman" w:hAnsi="Times New Roman" w:eastAsia="宋体" w:cs="Times New Roman"/>
                <w:color w:val="000000"/>
                <w:sz w:val="24"/>
                <w:szCs w:val="22"/>
                <w:lang w:val="en-US" w:eastAsia="zh-CN"/>
              </w:rPr>
              <w:t>。</w:t>
            </w:r>
            <w:r>
              <w:rPr>
                <w:rFonts w:hint="default" w:ascii="Times New Roman" w:hAnsi="Times New Roman" w:eastAsia="宋体" w:cs="Times New Roman"/>
                <w:spacing w:val="18"/>
                <w:sz w:val="24"/>
                <w:szCs w:val="24"/>
                <w:lang w:val="en-US" w:eastAsia="zh-CN"/>
              </w:rPr>
              <w:t>经采取上述措施后，可有效避免施工期废水对周围环境及保护目标造成影响。</w:t>
            </w:r>
          </w:p>
          <w:p>
            <w:pPr>
              <w:keepNext w:val="0"/>
              <w:keepLines w:val="0"/>
              <w:pageBreakBefore w:val="0"/>
              <w:widowControl/>
              <w:kinsoku/>
              <w:wordWrap/>
              <w:overflowPunct/>
              <w:topLinePunct w:val="0"/>
              <w:autoSpaceDE/>
              <w:autoSpaceDN/>
              <w:bidi w:val="0"/>
              <w:adjustRightInd/>
              <w:snapToGrid/>
              <w:spacing w:line="360" w:lineRule="auto"/>
              <w:ind w:left="0" w:firstLine="492" w:firstLineChars="200"/>
              <w:textAlignment w:val="baseline"/>
              <w:rPr>
                <w:rFonts w:hint="default" w:ascii="Times New Roman" w:hAnsi="Times New Roman" w:eastAsia="宋体" w:cs="Times New Roman"/>
                <w:spacing w:val="3"/>
                <w:sz w:val="24"/>
                <w:szCs w:val="24"/>
              </w:rPr>
            </w:pPr>
            <w:r>
              <w:rPr>
                <w:rFonts w:hint="eastAsia" w:ascii="Times New Roman" w:hAnsi="Times New Roman" w:eastAsia="宋体" w:cs="Times New Roman"/>
                <w:spacing w:val="3"/>
                <w:sz w:val="24"/>
                <w:szCs w:val="24"/>
                <w:lang w:val="en-US" w:eastAsia="zh-CN"/>
              </w:rPr>
              <w:t>2）</w:t>
            </w:r>
            <w:r>
              <w:rPr>
                <w:rFonts w:hint="default" w:ascii="Times New Roman" w:hAnsi="Times New Roman" w:eastAsia="宋体" w:cs="Times New Roman"/>
                <w:spacing w:val="3"/>
                <w:sz w:val="24"/>
                <w:szCs w:val="24"/>
              </w:rPr>
              <w:t>环境空气影响</w:t>
            </w:r>
          </w:p>
          <w:p>
            <w:pPr>
              <w:keepNext w:val="0"/>
              <w:keepLines w:val="0"/>
              <w:pageBreakBefore w:val="0"/>
              <w:widowControl/>
              <w:kinsoku/>
              <w:wordWrap/>
              <w:overflowPunct/>
              <w:topLinePunct w:val="0"/>
              <w:autoSpaceDE/>
              <w:autoSpaceDN/>
              <w:bidi w:val="0"/>
              <w:adjustRightInd/>
              <w:snapToGrid/>
              <w:spacing w:line="360" w:lineRule="auto"/>
              <w:ind w:firstLine="552" w:firstLineChars="200"/>
              <w:jc w:val="left"/>
              <w:textAlignment w:val="baseline"/>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施工期对大气环境影响最大的是施工扬尘、机械废气。</w:t>
            </w:r>
          </w:p>
          <w:p>
            <w:pPr>
              <w:keepNext w:val="0"/>
              <w:keepLines w:val="0"/>
              <w:pageBreakBefore w:val="0"/>
              <w:widowControl w:val="0"/>
              <w:tabs>
                <w:tab w:val="right" w:leader="dot" w:pos="8505"/>
              </w:tabs>
              <w:kinsoku/>
              <w:wordWrap/>
              <w:overflowPunct/>
              <w:topLinePunct w:val="0"/>
              <w:autoSpaceDE/>
              <w:autoSpaceDN/>
              <w:bidi w:val="0"/>
              <w:adjustRightInd/>
              <w:snapToGrid/>
              <w:spacing w:before="0" w:beforeLines="0" w:after="0" w:afterLines="0" w:line="360" w:lineRule="auto"/>
              <w:ind w:right="0" w:rightChars="0" w:firstLine="552" w:firstLineChars="200"/>
              <w:jc w:val="both"/>
              <w:textAlignment w:val="auto"/>
              <w:outlineLvl w:val="9"/>
              <w:rPr>
                <w:rFonts w:hint="default" w:ascii="Times New Roman" w:hAnsi="Times New Roman" w:eastAsia="宋体" w:cs="Times New Roman"/>
                <w:color w:val="auto"/>
                <w:sz w:val="24"/>
                <w:lang w:eastAsia="zh-CN"/>
              </w:rPr>
            </w:pPr>
            <w:r>
              <w:rPr>
                <w:rFonts w:hint="default" w:ascii="Times New Roman" w:hAnsi="Times New Roman" w:eastAsia="宋体" w:cs="Times New Roman"/>
                <w:spacing w:val="18"/>
                <w:sz w:val="24"/>
                <w:szCs w:val="24"/>
                <w:lang w:val="en-US" w:eastAsia="zh-CN"/>
              </w:rPr>
              <w:t>主要采取如下治理措施：</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eastAsia="zh-CN"/>
              </w:rPr>
              <w:t>）合理设计材料运输路线，运输道路、施工现场定时洒水，每天至少两次（上、下班），在经过人员密集地区加强洒水密度和强度。</w:t>
            </w:r>
          </w:p>
          <w:p>
            <w:pPr>
              <w:keepNext w:val="0"/>
              <w:keepLines w:val="0"/>
              <w:pageBreakBefore w:val="0"/>
              <w:widowControl w:val="0"/>
              <w:numPr>
                <w:ilvl w:val="0"/>
                <w:numId w:val="3"/>
              </w:numPr>
              <w:tabs>
                <w:tab w:val="right" w:leader="dot" w:pos="8505"/>
              </w:tabs>
              <w:kinsoku/>
              <w:wordWrap/>
              <w:overflowPunct/>
              <w:topLinePunct w:val="0"/>
              <w:autoSpaceDE/>
              <w:autoSpaceDN/>
              <w:bidi w:val="0"/>
              <w:adjustRightInd/>
              <w:snapToGrid/>
              <w:spacing w:before="0" w:beforeLines="0" w:after="0" w:afterLines="0" w:line="360" w:lineRule="auto"/>
              <w:ind w:right="0" w:rightChars="0" w:firstLine="480" w:firstLineChars="200"/>
              <w:jc w:val="both"/>
              <w:textAlignment w:val="auto"/>
              <w:outlineLvl w:val="9"/>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运送散装含尘物料的车辆，用蓬布苫盖。</w:t>
            </w:r>
          </w:p>
          <w:p>
            <w:pPr>
              <w:keepNext w:val="0"/>
              <w:keepLines w:val="0"/>
              <w:pageBreakBefore w:val="0"/>
              <w:widowControl w:val="0"/>
              <w:numPr>
                <w:ilvl w:val="0"/>
                <w:numId w:val="0"/>
              </w:numPr>
              <w:tabs>
                <w:tab w:val="right" w:leader="dot" w:pos="8505"/>
              </w:tabs>
              <w:kinsoku/>
              <w:wordWrap/>
              <w:overflowPunct/>
              <w:topLinePunct w:val="0"/>
              <w:autoSpaceDE/>
              <w:autoSpaceDN/>
              <w:bidi w:val="0"/>
              <w:adjustRightInd/>
              <w:snapToGrid/>
              <w:spacing w:before="0" w:beforeLines="0" w:after="0" w:afterLines="0" w:line="360" w:lineRule="auto"/>
              <w:ind w:right="0" w:rightChars="0" w:firstLine="480" w:firstLineChars="200"/>
              <w:jc w:val="both"/>
              <w:textAlignment w:val="auto"/>
              <w:outlineLvl w:val="9"/>
              <w:rPr>
                <w:rFonts w:hint="default" w:ascii="Times New Roman" w:hAnsi="Times New Roman" w:eastAsia="宋体" w:cs="Times New Roman"/>
                <w:snapToGrid w:val="0"/>
                <w:color w:val="000000"/>
                <w:kern w:val="0"/>
                <w:sz w:val="24"/>
                <w:szCs w:val="24"/>
                <w:lang w:val="en-US" w:eastAsia="zh-CN" w:bidi="ar"/>
              </w:rPr>
            </w:pP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lang w:eastAsia="zh-CN"/>
              </w:rPr>
              <w:t>施工作业相关要求如下：①施工工地四周应当设置不低于</w:t>
            </w:r>
            <w:r>
              <w:rPr>
                <w:rFonts w:hint="default" w:ascii="Times New Roman" w:hAnsi="Times New Roman" w:eastAsia="宋体" w:cs="Times New Roman"/>
                <w:color w:val="auto"/>
                <w:sz w:val="24"/>
                <w:lang w:val="en-US" w:eastAsia="zh-CN"/>
              </w:rPr>
              <w:t>2.5</w:t>
            </w:r>
            <w:r>
              <w:rPr>
                <w:rFonts w:hint="default" w:ascii="Times New Roman" w:hAnsi="Times New Roman" w:eastAsia="宋体" w:cs="Times New Roman"/>
                <w:color w:val="auto"/>
                <w:sz w:val="24"/>
                <w:lang w:eastAsia="zh-CN"/>
              </w:rPr>
              <w:t>m的硬质密闭围挡，施工作业层外侧必须使用密目安全网进行封闭；②施工工地出口处应当设置冲洗设施以及配套的排水、泥浆沉淀设施，运输车辆驶出施工现场前应当将槽帮和车轮冲洗干净；③施工工地应当硬化并保持清洁；④施工工地内的散装物料、渣土和建筑垃圾应当遮盖或者在库房内存放，不在施工工地外堆放；运送过程采用密闭方式运输；⑤在易产生扬尘污染的施工过程中采取洒水或者喷淋等降尘措施；⑥地下管线施工开挖工程完工后应当在五日内完成土方回填，并恢复原状；⑦风速达到五级以上停止拆除建筑物、构筑物；⑧装卸、储存、堆放砂石、灰土等易产生扬尘的物质，采取喷淋、围挡、遮盖、密闭等有效防止扬尘的措施；运输时，使用密闭装置，防止运输过程中发生遗撒或者泄漏。</w:t>
            </w:r>
          </w:p>
          <w:p>
            <w:pPr>
              <w:keepNext w:val="0"/>
              <w:keepLines w:val="0"/>
              <w:pageBreakBefore w:val="0"/>
              <w:widowControl/>
              <w:kinsoku/>
              <w:wordWrap/>
              <w:overflowPunct/>
              <w:topLinePunct w:val="0"/>
              <w:autoSpaceDE/>
              <w:autoSpaceDN/>
              <w:bidi w:val="0"/>
              <w:adjustRightInd/>
              <w:snapToGrid/>
              <w:spacing w:line="360" w:lineRule="auto"/>
              <w:ind w:firstLine="552" w:firstLineChars="200"/>
              <w:jc w:val="left"/>
              <w:textAlignment w:val="baseline"/>
              <w:rPr>
                <w:rFonts w:hint="default" w:ascii="Times New Roman" w:hAnsi="Times New Roman" w:eastAsia="宋体" w:cs="Times New Roman"/>
                <w:spacing w:val="18"/>
                <w:sz w:val="24"/>
                <w:szCs w:val="24"/>
                <w:lang w:val="en-US" w:eastAsia="zh-CN"/>
              </w:rPr>
            </w:pPr>
            <w:r>
              <w:rPr>
                <w:rFonts w:hint="eastAsia" w:ascii="Times New Roman" w:hAnsi="Times New Roman" w:eastAsia="宋体" w:cs="Times New Roman"/>
                <w:spacing w:val="18"/>
                <w:sz w:val="24"/>
                <w:szCs w:val="24"/>
                <w:lang w:val="en-US" w:eastAsia="zh-CN"/>
              </w:rPr>
              <w:t>3）</w:t>
            </w:r>
            <w:r>
              <w:rPr>
                <w:rFonts w:hint="default" w:ascii="Times New Roman" w:hAnsi="Times New Roman" w:eastAsia="宋体" w:cs="Times New Roman"/>
                <w:spacing w:val="18"/>
                <w:sz w:val="24"/>
                <w:szCs w:val="24"/>
                <w:lang w:val="en-US" w:eastAsia="zh-CN"/>
              </w:rPr>
              <w:t>噪声环境影响</w:t>
            </w:r>
          </w:p>
          <w:p>
            <w:pPr>
              <w:keepNext w:val="0"/>
              <w:keepLines w:val="0"/>
              <w:pageBreakBefore w:val="0"/>
              <w:widowControl/>
              <w:kinsoku/>
              <w:wordWrap/>
              <w:overflowPunct/>
              <w:topLinePunct w:val="0"/>
              <w:autoSpaceDE/>
              <w:autoSpaceDN/>
              <w:bidi w:val="0"/>
              <w:adjustRightInd/>
              <w:snapToGrid/>
              <w:spacing w:line="360" w:lineRule="auto"/>
              <w:ind w:firstLine="552" w:firstLineChars="200"/>
              <w:jc w:val="left"/>
              <w:textAlignment w:val="baseline"/>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施工噪声主要分为机械噪声、施工作业噪声和施工车辆噪声。</w:t>
            </w:r>
          </w:p>
          <w:p>
            <w:pPr>
              <w:keepNext w:val="0"/>
              <w:keepLines w:val="0"/>
              <w:pageBreakBefore w:val="0"/>
              <w:widowControl/>
              <w:kinsoku/>
              <w:wordWrap/>
              <w:overflowPunct/>
              <w:topLinePunct w:val="0"/>
              <w:autoSpaceDE/>
              <w:autoSpaceDN/>
              <w:bidi w:val="0"/>
              <w:adjustRightInd/>
              <w:snapToGrid/>
              <w:spacing w:line="360" w:lineRule="auto"/>
              <w:ind w:firstLine="552" w:firstLineChars="200"/>
              <w:jc w:val="left"/>
              <w:textAlignment w:val="baseline"/>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为减小施工期噪声对周围环境的影响，采取如下措施：高噪声的施工作业尽量安排在昼间进行，禁止夜间施工；工程施工设备较多，施工单位应尽量采用低噪声的施工机械，减少同时作业的高噪施工机械数量，尽可能减轻声源叠加影响；同时在施工过程中应由专人对设备进行定期保养和维护，并负责对现场工作人员进行培训，严格按操作规范使用各类机械；根据周围环境条件，尽量将产噪设备布置在远离敏感点的位置，增加噪声源与敏感区域的距离，可一定程度上控制施工场界噪声贡献值；认真组织施工安排，控制施工噪声源强，使施工机械处于良好状态，减轻施工噪声对工程区域声环境质量的影响，力争做到施工噪声不扰民；运输车辆经过村民区时应适当减速，禁止使用高音喇叭；施工应周密计划，抓紧施工，并设置临时行车路线，设专人疏导交通，防止车辆阻塞，同时减轻施工期交通噪声污染加重的程度；通过避免夜间施工，修建围墙，高噪声源远离敏感点布置，加强施工管理等噪声防护措施后，噪声对周围环境的影响可减少到最低。</w:t>
            </w:r>
          </w:p>
          <w:p>
            <w:pPr>
              <w:keepNext w:val="0"/>
              <w:keepLines w:val="0"/>
              <w:pageBreakBefore w:val="0"/>
              <w:widowControl/>
              <w:kinsoku/>
              <w:wordWrap/>
              <w:overflowPunct/>
              <w:topLinePunct w:val="0"/>
              <w:autoSpaceDE/>
              <w:autoSpaceDN/>
              <w:bidi w:val="0"/>
              <w:adjustRightInd/>
              <w:snapToGrid/>
              <w:spacing w:line="360" w:lineRule="auto"/>
              <w:ind w:firstLine="552" w:firstLineChars="200"/>
              <w:jc w:val="left"/>
              <w:textAlignment w:val="baseline"/>
              <w:rPr>
                <w:rFonts w:hint="default" w:ascii="Times New Roman" w:hAnsi="Times New Roman" w:eastAsia="宋体" w:cs="Times New Roman"/>
                <w:spacing w:val="18"/>
                <w:sz w:val="24"/>
                <w:szCs w:val="24"/>
                <w:lang w:val="en-US" w:eastAsia="zh-CN"/>
              </w:rPr>
            </w:pPr>
            <w:r>
              <w:rPr>
                <w:rFonts w:hint="eastAsia" w:ascii="Times New Roman" w:hAnsi="Times New Roman" w:eastAsia="宋体" w:cs="Times New Roman"/>
                <w:spacing w:val="18"/>
                <w:sz w:val="24"/>
                <w:szCs w:val="24"/>
                <w:lang w:val="en-US" w:eastAsia="zh-CN"/>
              </w:rPr>
              <w:t>4）</w:t>
            </w:r>
            <w:r>
              <w:rPr>
                <w:rFonts w:hint="default" w:ascii="Times New Roman" w:hAnsi="Times New Roman" w:eastAsia="宋体" w:cs="Times New Roman"/>
                <w:spacing w:val="18"/>
                <w:sz w:val="24"/>
                <w:szCs w:val="24"/>
                <w:lang w:val="en-US" w:eastAsia="zh-CN"/>
              </w:rPr>
              <w:t>固体废弃物影响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eastAsia="宋体" w:cs="Times New Roman"/>
                <w:color w:val="auto"/>
                <w:sz w:val="24"/>
                <w:szCs w:val="24"/>
                <w:lang w:val="zh-CN" w:eastAsia="zh-CN" w:bidi="zh-CN"/>
              </w:rPr>
            </w:pPr>
            <w:r>
              <w:rPr>
                <w:rFonts w:hint="default" w:ascii="Times New Roman" w:hAnsi="Times New Roman" w:eastAsia="宋体" w:cs="Times New Roman"/>
                <w:color w:val="auto"/>
                <w:sz w:val="24"/>
                <w:szCs w:val="24"/>
                <w:lang w:val="zh-CN" w:eastAsia="zh-CN" w:bidi="zh-CN"/>
              </w:rPr>
              <w:t>项目施工期固体废物主要来源于废弃土方、建筑垃圾和施工人员生活垃圾。</w:t>
            </w:r>
          </w:p>
          <w:p>
            <w:pPr>
              <w:adjustRightInd w:val="0"/>
              <w:snapToGrid w:val="0"/>
              <w:spacing w:line="360" w:lineRule="auto"/>
              <w:ind w:firstLine="552" w:firstLineChars="200"/>
              <w:jc w:val="left"/>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采取如下措施：</w:t>
            </w:r>
            <w:r>
              <w:rPr>
                <w:rFonts w:hint="default" w:ascii="Times New Roman" w:hAnsi="Times New Roman" w:eastAsia="宋体" w:cs="Times New Roman"/>
                <w:color w:val="auto"/>
                <w:sz w:val="24"/>
                <w:szCs w:val="22"/>
              </w:rPr>
              <w:t>施工时，弃土堆砌在</w:t>
            </w:r>
            <w:r>
              <w:rPr>
                <w:rFonts w:hint="eastAsia" w:ascii="Times New Roman" w:hAnsi="Times New Roman" w:eastAsia="宋体" w:cs="Times New Roman"/>
                <w:color w:val="auto"/>
                <w:sz w:val="24"/>
                <w:szCs w:val="22"/>
                <w:lang w:val="en-US" w:eastAsia="zh-CN"/>
              </w:rPr>
              <w:t>河道</w:t>
            </w:r>
            <w:r>
              <w:rPr>
                <w:rFonts w:hint="default" w:ascii="Times New Roman" w:hAnsi="Times New Roman" w:eastAsia="宋体" w:cs="Times New Roman"/>
                <w:color w:val="auto"/>
                <w:sz w:val="24"/>
                <w:szCs w:val="22"/>
              </w:rPr>
              <w:t>两侧；施工完成后，将</w:t>
            </w:r>
            <w:r>
              <w:rPr>
                <w:rFonts w:hint="default" w:ascii="Times New Roman" w:hAnsi="Times New Roman" w:eastAsia="宋体" w:cs="Times New Roman"/>
                <w:color w:val="auto"/>
                <w:sz w:val="24"/>
                <w:szCs w:val="22"/>
                <w:lang w:val="en-US" w:eastAsia="zh-CN"/>
              </w:rPr>
              <w:t>弃土方全部堆于河道凹坑内或就近摊平</w:t>
            </w:r>
            <w:r>
              <w:rPr>
                <w:rFonts w:hint="default" w:ascii="Times New Roman" w:hAnsi="Times New Roman" w:eastAsia="宋体" w:cs="Times New Roman"/>
                <w:color w:val="auto"/>
                <w:sz w:val="24"/>
                <w:szCs w:val="22"/>
              </w:rPr>
              <w:t>，自然恢复植被。</w:t>
            </w:r>
            <w:r>
              <w:rPr>
                <w:rFonts w:hint="default" w:ascii="Times New Roman" w:hAnsi="Times New Roman" w:eastAsia="宋体" w:cs="Times New Roman"/>
                <w:color w:val="auto"/>
                <w:sz w:val="24"/>
                <w:szCs w:val="24"/>
                <w:lang w:val="zh-CN" w:eastAsia="zh-CN" w:bidi="zh-CN"/>
              </w:rPr>
              <w:t>建筑垃圾主要</w:t>
            </w:r>
            <w:r>
              <w:rPr>
                <w:rFonts w:hint="default" w:ascii="Times New Roman" w:hAnsi="Times New Roman" w:eastAsia="宋体" w:cs="Times New Roman"/>
                <w:color w:val="auto"/>
                <w:spacing w:val="-8"/>
                <w:sz w:val="24"/>
                <w:szCs w:val="24"/>
                <w:lang w:val="zh-CN" w:eastAsia="zh-CN" w:bidi="zh-CN"/>
              </w:rPr>
              <w:t>为多余和废弃筑路材料；生活垃圾主要为施工人员产生的垃圾。</w:t>
            </w:r>
            <w:r>
              <w:rPr>
                <w:rFonts w:hint="default" w:ascii="Times New Roman" w:hAnsi="Times New Roman" w:eastAsia="宋体" w:cs="Times New Roman"/>
                <w:color w:val="auto"/>
                <w:spacing w:val="-10"/>
                <w:sz w:val="24"/>
                <w:szCs w:val="24"/>
                <w:lang w:val="zh-CN" w:eastAsia="zh-CN" w:bidi="zh-CN"/>
              </w:rPr>
              <w:t>生活垃圾集中收集后由环卫部门统一处理；主</w:t>
            </w:r>
            <w:r>
              <w:rPr>
                <w:rFonts w:hint="default" w:ascii="Times New Roman" w:hAnsi="Times New Roman" w:eastAsia="宋体" w:cs="Times New Roman"/>
                <w:color w:val="auto"/>
                <w:spacing w:val="-6"/>
                <w:sz w:val="24"/>
                <w:szCs w:val="24"/>
                <w:lang w:val="zh-CN" w:eastAsia="zh-CN" w:bidi="zh-CN"/>
              </w:rPr>
              <w:t>体工程和临时占地开挖表土进行集中堆放，施工结束后，再用以临时占地的生态</w:t>
            </w:r>
            <w:r>
              <w:rPr>
                <w:rFonts w:hint="default" w:ascii="Times New Roman" w:hAnsi="Times New Roman" w:eastAsia="宋体" w:cs="Times New Roman"/>
                <w:color w:val="auto"/>
                <w:sz w:val="24"/>
                <w:szCs w:val="24"/>
                <w:lang w:val="zh-CN" w:eastAsia="zh-CN" w:bidi="zh-CN"/>
              </w:rPr>
              <w:t>恢复覆土或道路配套绿化。</w:t>
            </w:r>
          </w:p>
          <w:p>
            <w:pPr>
              <w:keepNext w:val="0"/>
              <w:keepLines w:val="0"/>
              <w:pageBreakBefore w:val="0"/>
              <w:widowControl/>
              <w:kinsoku/>
              <w:wordWrap/>
              <w:overflowPunct/>
              <w:topLinePunct w:val="0"/>
              <w:autoSpaceDE/>
              <w:autoSpaceDN/>
              <w:bidi w:val="0"/>
              <w:adjustRightInd/>
              <w:snapToGrid/>
              <w:spacing w:line="360" w:lineRule="auto"/>
              <w:ind w:firstLine="552" w:firstLineChars="200"/>
              <w:jc w:val="left"/>
              <w:textAlignment w:val="baseline"/>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5）生态环境影响</w:t>
            </w:r>
          </w:p>
          <w:p>
            <w:pPr>
              <w:keepNext w:val="0"/>
              <w:keepLines w:val="0"/>
              <w:pageBreakBefore w:val="0"/>
              <w:widowControl/>
              <w:kinsoku/>
              <w:wordWrap/>
              <w:overflowPunct/>
              <w:topLinePunct w:val="0"/>
              <w:autoSpaceDE/>
              <w:autoSpaceDN/>
              <w:bidi w:val="0"/>
              <w:adjustRightInd/>
              <w:snapToGrid/>
              <w:spacing w:line="360" w:lineRule="auto"/>
              <w:ind w:firstLine="552" w:firstLineChars="200"/>
              <w:jc w:val="left"/>
              <w:textAlignment w:val="baseline"/>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本项目施工期临时用地主要为临时生产生活区、施工便道等，临时用地的使用将会使原有地表植被遭到破坏。因施工作业影响而引起的这些土地的地表植被破坏，这种影响是暂时的，可以通过后期水土保持措施进行恢复。施工期由于材料运输、机械碾压及施工人员践踏，使施工作业区周围土地的部分植被被破坏。施工期结束后也应及时进行生态恢复工作，尽量使临时工程占用区域恢复原貌。</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5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pacing w:val="18"/>
                <w:sz w:val="24"/>
                <w:szCs w:val="24"/>
                <w:lang w:val="en-US" w:eastAsia="zh-CN"/>
              </w:rPr>
              <w:t>采取措施：</w:t>
            </w:r>
            <w:r>
              <w:rPr>
                <w:rFonts w:hint="default" w:ascii="Times New Roman" w:hAnsi="Times New Roman" w:eastAsia="宋体" w:cs="Times New Roman"/>
                <w:color w:val="auto"/>
                <w:sz w:val="24"/>
                <w:szCs w:val="24"/>
              </w:rPr>
              <w:t>加强宣传教育，在施工开始前，开展《中华人民共和国野生动物保护法》、《中华人民共和国野生植物保护条例》等相关法律法规的教育，让施工人员明确知道生物多样性是受国家法律保护的，破坏生物多样性将要承担相应的法律责任。教育施工人员，遵守国家和地方的法律及相关规定，禁止随意破坏植被和猎捕野生动物，自觉保护好评价区内的各种动物、植物和自然景观。</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auto"/>
                <w:sz w:val="24"/>
                <w:szCs w:val="24"/>
              </w:rPr>
              <w:t>在工地及周边设立爱护动物和自然植被的宣传牌</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对项目工作人员和施工人员开展生态保护措施方面的短期培训工作，通过培训详细介绍如何最大限度减少自然植被的丧失；及时开展植被恢复；以及施工作业中对于环境保护的一些注意事项等。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6）施工</w:t>
            </w:r>
            <w:r>
              <w:rPr>
                <w:rFonts w:hint="eastAsia" w:ascii="Times New Roman" w:hAnsi="Times New Roman" w:eastAsia="宋体" w:cs="Times New Roman"/>
                <w:sz w:val="24"/>
                <w:szCs w:val="24"/>
                <w:lang w:val="en-US" w:eastAsia="zh-CN"/>
              </w:rPr>
              <w:t>管理</w:t>
            </w:r>
            <w:r>
              <w:rPr>
                <w:rFonts w:hint="default" w:ascii="Times New Roman" w:hAnsi="Times New Roman" w:eastAsia="宋体" w:cs="Times New Roman"/>
                <w:sz w:val="24"/>
                <w:szCs w:val="24"/>
                <w:lang w:val="en-US" w:eastAsia="zh-CN"/>
              </w:rPr>
              <w:t>措施</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划定施工范围，严禁施工人员和器械超出施工区域。通报所有施工人员活动规则并在施工营地、</w:t>
            </w:r>
            <w:r>
              <w:rPr>
                <w:rFonts w:hint="default" w:ascii="Times New Roman" w:hAnsi="Times New Roman" w:cs="Times New Roman"/>
                <w:color w:val="auto"/>
                <w:sz w:val="24"/>
                <w:szCs w:val="24"/>
                <w:lang w:val="en-US" w:eastAsia="zh-CN"/>
              </w:rPr>
              <w:t>管道</w:t>
            </w:r>
            <w:r>
              <w:rPr>
                <w:rFonts w:hint="default" w:ascii="Times New Roman" w:hAnsi="Times New Roman" w:cs="Times New Roman"/>
                <w:color w:val="auto"/>
                <w:sz w:val="24"/>
                <w:szCs w:val="24"/>
                <w:lang w:eastAsia="zh-CN"/>
              </w:rPr>
              <w:t>道</w:t>
            </w:r>
            <w:r>
              <w:rPr>
                <w:rFonts w:hint="default" w:ascii="Times New Roman" w:hAnsi="Times New Roman" w:eastAsia="宋体" w:cs="Times New Roman"/>
                <w:color w:val="auto"/>
                <w:sz w:val="24"/>
                <w:szCs w:val="24"/>
              </w:rPr>
              <w:t>沿线等设置警示标牌，任何施工人员不得越过红线施工或任意活动，以减小施工活动对</w:t>
            </w:r>
            <w:r>
              <w:rPr>
                <w:rFonts w:hint="default" w:ascii="Times New Roman" w:hAnsi="Times New Roman" w:cs="Times New Roman"/>
                <w:color w:val="auto"/>
                <w:sz w:val="24"/>
                <w:szCs w:val="24"/>
                <w:lang w:eastAsia="zh-CN"/>
              </w:rPr>
              <w:t>区域</w:t>
            </w:r>
            <w:r>
              <w:rPr>
                <w:rFonts w:hint="default" w:ascii="Times New Roman" w:hAnsi="Times New Roman" w:eastAsia="宋体" w:cs="Times New Roman"/>
                <w:color w:val="auto"/>
                <w:sz w:val="24"/>
                <w:szCs w:val="24"/>
              </w:rPr>
              <w:t>周围植被和动物栖息地的影响。对擅自越过施工禁入区红线的施工人员进行严肃处理和教育，对进入禁入区造成损失的追究施工单位及施工人员相应责任。施工中要作到分段施工，随挖、随运、随铺、随压，不留疏松地面，提高工程施工效率，尽可能缩短施工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加强施工期材料的管理，妥善放置，及时清理。施工产生的建筑废料要尽量回收，严禁乱堆乱放。施工期间应加强防火宣传教育，做好施工人员生产用火的火源管理，严禁一切野外用火，杜绝火灾发生。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lang w:val="en-US" w:eastAsia="zh-CN"/>
              </w:rPr>
              <w:t>植被保护</w:t>
            </w:r>
            <w:r>
              <w:rPr>
                <w:rFonts w:hint="default" w:ascii="Times New Roman" w:hAnsi="Times New Roman" w:eastAsia="宋体" w:cs="Times New Roman"/>
                <w:sz w:val="24"/>
                <w:szCs w:val="24"/>
                <w:lang w:val="en-US" w:eastAsia="zh-CN"/>
              </w:rPr>
              <w:t>措施</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严格</w:t>
            </w:r>
            <w:r>
              <w:rPr>
                <w:rFonts w:hint="default" w:ascii="Times New Roman" w:hAnsi="Times New Roman" w:cs="Times New Roman"/>
                <w:color w:val="auto"/>
                <w:sz w:val="24"/>
                <w:szCs w:val="24"/>
                <w:lang w:eastAsia="zh-CN"/>
              </w:rPr>
              <w:t>用地</w:t>
            </w:r>
            <w:r>
              <w:rPr>
                <w:rFonts w:hint="default" w:ascii="Times New Roman" w:hAnsi="Times New Roman" w:eastAsia="宋体" w:cs="Times New Roman"/>
                <w:color w:val="auto"/>
                <w:sz w:val="24"/>
                <w:szCs w:val="24"/>
              </w:rPr>
              <w:t>管理，杜绝未批先占、少批多占。临时用地尽量少占地，不破坏</w:t>
            </w:r>
            <w:r>
              <w:rPr>
                <w:rFonts w:hint="default" w:ascii="Times New Roman" w:hAnsi="Times New Roman" w:cs="Times New Roman"/>
                <w:color w:val="auto"/>
                <w:sz w:val="24"/>
                <w:szCs w:val="24"/>
                <w:lang w:eastAsia="zh-CN"/>
              </w:rPr>
              <w:t>现有植被</w:t>
            </w:r>
            <w:r>
              <w:rPr>
                <w:rFonts w:hint="default" w:ascii="Times New Roman" w:hAnsi="Times New Roman" w:eastAsia="宋体" w:cs="Times New Roman"/>
                <w:color w:val="auto"/>
                <w:sz w:val="24"/>
                <w:szCs w:val="24"/>
              </w:rPr>
              <w:t>。工程建设过程中在施工范围红线内尽量保留</w:t>
            </w:r>
            <w:r>
              <w:rPr>
                <w:rFonts w:hint="default" w:ascii="Times New Roman" w:hAnsi="Times New Roman" w:cs="Times New Roman"/>
                <w:color w:val="auto"/>
                <w:sz w:val="24"/>
                <w:szCs w:val="24"/>
                <w:lang w:eastAsia="zh-CN"/>
              </w:rPr>
              <w:t>现有植被</w:t>
            </w:r>
            <w:r>
              <w:rPr>
                <w:rFonts w:hint="default" w:ascii="Times New Roman" w:hAnsi="Times New Roman" w:eastAsia="宋体" w:cs="Times New Roman"/>
                <w:color w:val="auto"/>
                <w:sz w:val="24"/>
                <w:szCs w:val="24"/>
              </w:rPr>
              <w:t>，减小生物量损失。</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临时占用地，应尽可能地减少对植被破坏，施工营地周围的植被要最大限度地保留。在荒漠戈壁路段构筑工程等施工完成后，应及时对施工中破坏、扰动的地面进行砂砾石覆盖，减少水土流失的发生。</w:t>
            </w:r>
          </w:p>
          <w:p>
            <w:pPr>
              <w:keepNext w:val="0"/>
              <w:keepLines w:val="0"/>
              <w:pageBreakBefore w:val="0"/>
              <w:widowControl w:val="0"/>
              <w:tabs>
                <w:tab w:val="right" w:leader="dot" w:pos="8505"/>
              </w:tabs>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default" w:ascii="Times New Roman" w:hAnsi="Times New Roman" w:eastAsia="宋体" w:cs="Times New Roman"/>
                <w:b/>
                <w:bCs w:val="0"/>
                <w:color w:val="auto"/>
                <w:sz w:val="24"/>
                <w:lang w:val="en-US" w:eastAsia="zh-CN"/>
              </w:rPr>
            </w:pPr>
            <w:r>
              <w:rPr>
                <w:rFonts w:hint="default" w:ascii="Times New Roman" w:hAnsi="Times New Roman" w:eastAsia="宋体" w:cs="Times New Roman"/>
                <w:color w:val="auto"/>
                <w:sz w:val="24"/>
                <w:szCs w:val="24"/>
              </w:rPr>
              <w:t>保存永久占地和临时占地的熟化土，为植被恢复提供良好的土壤。对建设中</w:t>
            </w:r>
            <w:r>
              <w:rPr>
                <w:rFonts w:hint="eastAsia" w:ascii="Times New Roman" w:hAnsi="Times New Roman" w:cs="Times New Roman"/>
                <w:color w:val="auto"/>
                <w:sz w:val="24"/>
                <w:szCs w:val="24"/>
                <w:lang w:val="en-US" w:eastAsia="zh-CN"/>
              </w:rPr>
              <w:t>临时</w:t>
            </w:r>
            <w:r>
              <w:rPr>
                <w:rFonts w:hint="default" w:ascii="Times New Roman" w:hAnsi="Times New Roman" w:eastAsia="宋体" w:cs="Times New Roman"/>
                <w:color w:val="auto"/>
                <w:sz w:val="24"/>
                <w:szCs w:val="24"/>
              </w:rPr>
              <w:t>占用草地部分的表层土予以收集保存，以便施工结束后复垦或选择当地适宜植物及时恢复绿化。取土时要合理规范，避免将来坍塌导致自然景观的再破坏；取土后要整形、与周围景观协调。弃土要及时堆放整齐，完工时，生物防护采用乡土植物种类。</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野生动物保护</w:t>
            </w:r>
            <w:r>
              <w:rPr>
                <w:rFonts w:hint="default" w:ascii="Times New Roman" w:hAnsi="Times New Roman" w:eastAsia="宋体" w:cs="Times New Roman"/>
                <w:sz w:val="24"/>
                <w:szCs w:val="24"/>
                <w:lang w:val="en-US" w:eastAsia="zh-CN"/>
              </w:rPr>
              <w:t>措施</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（1）鸟类保护措施</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加强对施工人员的教育和管理，增强施工人员对鸟类的保护意识，严禁猎捕各种鸟类。尽量减少施工对鸟类栖息地的破坏，极力保留临时占地内的灌木草本，条件允许时边施工边进行植被快速恢复，缩短施工裸露面。加强水土保持措施，促进临时占地区植物群落的恢复，为鸟类提供良好的栖息、活动环境。</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应优化施工方案，抓紧施工进度，尽量缩短工程施工作业时间，施工活动要在尽可能采取严格的隔声措施，严格限制高噪音、强振动设备和大功率远光灯的使用。高噪音施工作业，避开鸟类的繁殖季节和活动旺季，确实不能避免，应注意观察监测，当有猛禽在附近栖息时，应停止施工，减少对鸟类的影响。对于项目区涉及到鸟类活动区，要进行鸟类驱赶。</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野生鸟类大多在晨、昏或夜间外出觅食，正午是鸟类休息时间。为减少工程施工噪声的惊扰，应做好施工方式和时间安排，力求避免在晨昏和正午施工。同时夜间施工对鸟类影响较大，应特别重视夜间施工噪声管理，尽量避免强光灯直射。</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（2）兽类保护措施</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宋体" w:cs="Times New Roman"/>
                <w:b w:val="0"/>
                <w:bCs/>
                <w:color w:val="auto"/>
                <w:kern w:val="2"/>
                <w:sz w:val="24"/>
                <w:szCs w:val="24"/>
                <w:lang w:val="en-US" w:eastAsia="zh-CN" w:bidi="ar"/>
              </w:rPr>
            </w:pPr>
            <w:r>
              <w:rPr>
                <w:rFonts w:hint="default" w:ascii="Times New Roman" w:hAnsi="Times New Roman" w:eastAsia="宋体" w:cs="Times New Roman"/>
                <w:b w:val="0"/>
                <w:bCs/>
                <w:color w:val="auto"/>
                <w:sz w:val="24"/>
                <w:szCs w:val="24"/>
              </w:rPr>
              <w:t>严格控制施工范围，保护好小型兽类的栖息地；对工程废物和施工人员的生活垃圾进行彻底清理，尽量避免生活垃圾为鼠类等疫源性兽类提供生活环境。施工应避开兽类繁殖季节施工。发现保护兽类分布地段的施工应降低施工噪音，缩短施工时间。严禁捕杀野生兽类行为，违者严惩。减少施工震动及噪声，禁止施工车辆在保护区鸣笛降低对兽类的惊扰</w:t>
            </w:r>
            <w:r>
              <w:rPr>
                <w:rFonts w:hint="default" w:ascii="Times New Roman" w:hAnsi="Times New Roman" w:cs="Times New Roman"/>
                <w:b w:val="0"/>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52" w:firstLineChars="200"/>
              <w:jc w:val="left"/>
              <w:textAlignment w:val="baseline"/>
              <w:rPr>
                <w:rFonts w:hint="default" w:ascii="Times New Roman" w:hAnsi="Times New Roman" w:eastAsia="宋体" w:cs="Times New Roman"/>
                <w:spacing w:val="18"/>
                <w:sz w:val="24"/>
                <w:szCs w:val="24"/>
                <w:lang w:val="en-US" w:eastAsia="zh-CN"/>
              </w:rPr>
            </w:pPr>
            <w:r>
              <w:rPr>
                <w:rFonts w:hint="default" w:ascii="Times New Roman" w:hAnsi="Times New Roman" w:eastAsia="宋体" w:cs="Times New Roman"/>
                <w:spacing w:val="18"/>
                <w:sz w:val="24"/>
                <w:szCs w:val="24"/>
                <w:lang w:val="en-US" w:eastAsia="zh-CN"/>
              </w:rPr>
              <w:t>（2）运营期环境影响</w:t>
            </w:r>
          </w:p>
          <w:p>
            <w:pPr>
              <w:keepNext w:val="0"/>
              <w:keepLines w:val="0"/>
              <w:pageBreakBefore w:val="0"/>
              <w:widowControl/>
              <w:kinsoku/>
              <w:wordWrap/>
              <w:overflowPunct/>
              <w:topLinePunct w:val="0"/>
              <w:autoSpaceDE/>
              <w:autoSpaceDN/>
              <w:bidi w:val="0"/>
              <w:adjustRightInd/>
              <w:snapToGrid/>
              <w:spacing w:line="360" w:lineRule="auto"/>
              <w:ind w:firstLine="552" w:firstLineChars="200"/>
              <w:jc w:val="left"/>
              <w:textAlignment w:val="baseline"/>
              <w:rPr>
                <w:rFonts w:hint="eastAsia" w:ascii="宋体" w:hAnsi="宋体" w:eastAsia="宋体" w:cs="宋体"/>
                <w:spacing w:val="18"/>
                <w:sz w:val="24"/>
                <w:szCs w:val="24"/>
                <w:highlight w:val="none"/>
                <w:lang w:val="en-US" w:eastAsia="zh-CN"/>
              </w:rPr>
            </w:pPr>
            <w:r>
              <w:rPr>
                <w:rFonts w:hint="eastAsia" w:ascii="宋体" w:hAnsi="宋体" w:eastAsia="宋体" w:cs="宋体"/>
                <w:spacing w:val="18"/>
                <w:sz w:val="24"/>
                <w:szCs w:val="24"/>
                <w:highlight w:val="none"/>
                <w:lang w:val="en-US" w:eastAsia="zh-CN"/>
              </w:rPr>
              <w:t>本项目属于非污染项目，运营期无大气污染物和废水产生与排放，也无噪声和</w:t>
            </w:r>
            <w:r>
              <w:rPr>
                <w:rFonts w:hint="eastAsia" w:ascii="宋体" w:hAnsi="宋体" w:eastAsia="宋体" w:cs="宋体"/>
                <w:snapToGrid w:val="0"/>
                <w:color w:val="000000"/>
                <w:spacing w:val="18"/>
                <w:kern w:val="0"/>
                <w:sz w:val="24"/>
                <w:szCs w:val="24"/>
                <w:highlight w:val="none"/>
                <w:lang w:val="en-US" w:eastAsia="zh-CN"/>
              </w:rPr>
              <w:t>固体废物</w:t>
            </w:r>
            <w:r>
              <w:rPr>
                <w:rFonts w:hint="eastAsia" w:ascii="宋体" w:hAnsi="宋体" w:eastAsia="宋体" w:cs="宋体"/>
                <w:spacing w:val="18"/>
                <w:sz w:val="24"/>
                <w:szCs w:val="24"/>
                <w:highlight w:val="none"/>
                <w:lang w:val="en-US" w:eastAsia="zh-CN"/>
              </w:rPr>
              <w:t>产生，不会对周边居民区等敏感点产生影响。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kern w:val="2"/>
                <w:sz w:val="24"/>
                <w:szCs w:val="24"/>
                <w:lang w:val="en-US" w:eastAsia="zh-CN" w:bidi="ar"/>
              </w:rPr>
            </w:pPr>
            <w:r>
              <w:rPr>
                <w:rFonts w:hint="default" w:ascii="Times New Roman" w:hAnsi="Times New Roman" w:cs="Times New Roman"/>
                <w:color w:val="auto"/>
                <w:kern w:val="2"/>
                <w:sz w:val="24"/>
                <w:szCs w:val="24"/>
                <w:lang w:val="en-US" w:eastAsia="zh-CN" w:bidi="ar"/>
              </w:rPr>
              <w:t>工程建成后能够有效控制灌溉，减少灌溉用水浪费，能够保护现有农田，也为植物资源生长提供了载体，增加区域植物生物量，对植物资源的影响是有利的。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kern w:val="2"/>
                <w:sz w:val="24"/>
                <w:szCs w:val="24"/>
                <w:lang w:val="en-US" w:eastAsia="zh-CN" w:bidi="ar"/>
              </w:rPr>
            </w:pPr>
            <w:r>
              <w:rPr>
                <w:rFonts w:hint="default" w:ascii="Times New Roman" w:hAnsi="Times New Roman" w:cs="Times New Roman"/>
                <w:color w:val="auto"/>
                <w:kern w:val="2"/>
                <w:sz w:val="24"/>
                <w:szCs w:val="24"/>
                <w:lang w:val="en-US" w:eastAsia="zh-CN" w:bidi="ar"/>
              </w:rPr>
              <w:t>本工程运营期不会产生任何污染物，项目实施后，有利于减少项目区周边的水土流失，降低水体浊度，改善水生生物的生存环境。</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default" w:ascii="Times New Roman" w:hAnsi="Times New Roman" w:eastAsia="宋体" w:cs="Times New Roman"/>
                <w:sz w:val="24"/>
                <w:szCs w:val="24"/>
                <w:lang w:val="en-US" w:eastAsia="zh-CN"/>
              </w:rPr>
            </w:pPr>
          </w:p>
        </w:tc>
      </w:tr>
    </w:tbl>
    <w:p>
      <w:pPr>
        <w:rPr>
          <w:rFonts w:hint="default" w:ascii="Times New Roman" w:hAnsi="Times New Roman" w:cs="Times New Roman"/>
          <w:sz w:val="21"/>
        </w:rPr>
      </w:pPr>
    </w:p>
    <w:p>
      <w:pPr>
        <w:rPr>
          <w:rFonts w:hint="default" w:ascii="Times New Roman" w:hAnsi="Times New Roman" w:cs="Times New Roman"/>
        </w:rPr>
        <w:sectPr>
          <w:footerReference r:id="rId11" w:type="default"/>
          <w:pgSz w:w="11907" w:h="16839"/>
          <w:pgMar w:top="1803" w:right="1440" w:bottom="1633" w:left="1440" w:header="0" w:footer="993" w:gutter="0"/>
          <w:pgBorders>
            <w:top w:val="none" w:sz="0" w:space="0"/>
            <w:left w:val="none" w:sz="0" w:space="0"/>
            <w:bottom w:val="none" w:sz="0" w:space="0"/>
            <w:right w:val="none" w:sz="0" w:space="0"/>
          </w:pgBorders>
          <w:pgNumType w:fmt="decimal"/>
          <w:cols w:space="720" w:num="1"/>
        </w:sectPr>
      </w:pPr>
    </w:p>
    <w:p>
      <w:pPr>
        <w:pStyle w:val="2"/>
        <w:bidi w:val="0"/>
        <w:rPr>
          <w:rFonts w:hint="default" w:ascii="Times New Roman" w:hAnsi="Times New Roman" w:cs="Times New Roman"/>
          <w:sz w:val="32"/>
          <w:szCs w:val="52"/>
        </w:rPr>
      </w:pPr>
      <w:bookmarkStart w:id="6" w:name="_Toc14720"/>
      <w:r>
        <w:rPr>
          <w:rFonts w:hint="default" w:ascii="Times New Roman" w:hAnsi="Times New Roman" w:cs="Times New Roman"/>
          <w:sz w:val="32"/>
          <w:szCs w:val="52"/>
        </w:rPr>
        <w:t>表六 环境影响评价回顾</w:t>
      </w:r>
      <w:bookmarkEnd w:id="6"/>
    </w:p>
    <w:tbl>
      <w:tblPr>
        <w:tblStyle w:val="19"/>
        <w:tblW w:w="89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8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64" w:hRule="atLeast"/>
        </w:trPr>
        <w:tc>
          <w:tcPr>
            <w:tcW w:w="8984" w:type="dxa"/>
            <w:vAlign w:val="top"/>
          </w:tcPr>
          <w:p>
            <w:pPr>
              <w:spacing w:before="176" w:line="409" w:lineRule="auto"/>
              <w:ind w:left="150" w:right="142" w:hanging="32"/>
              <w:rPr>
                <w:rFonts w:hint="default" w:ascii="Times New Roman" w:hAnsi="Times New Roman" w:eastAsia="Times New Roman" w:cs="Times New Roman"/>
                <w:sz w:val="28"/>
                <w:szCs w:val="28"/>
              </w:rPr>
            </w:pPr>
            <w:r>
              <w:rPr>
                <w:rFonts w:hint="default" w:ascii="Times New Roman" w:hAnsi="Times New Roman" w:eastAsia="宋体" w:cs="Times New Roman"/>
                <w:spacing w:val="-14"/>
                <w:sz w:val="28"/>
                <w:szCs w:val="28"/>
                <w14:textOutline w14:w="5094" w14:cap="flat" w14:cmpd="sng">
                  <w14:solidFill>
                    <w14:srgbClr w14:val="000000"/>
                  </w14:solidFill>
                  <w14:prstDash w14:val="solid"/>
                  <w14:miter w14:val="0"/>
                </w14:textOutline>
              </w:rPr>
              <w:t>环境</w:t>
            </w:r>
            <w:r>
              <w:rPr>
                <w:rFonts w:hint="default" w:ascii="Times New Roman" w:hAnsi="Times New Roman" w:eastAsia="宋体" w:cs="Times New Roman"/>
                <w:spacing w:val="-8"/>
                <w:sz w:val="28"/>
                <w:szCs w:val="28"/>
                <w14:textOutline w14:w="5094" w14:cap="flat" w14:cmpd="sng">
                  <w14:solidFill>
                    <w14:srgbClr w14:val="000000"/>
                  </w14:solidFill>
                  <w14:prstDash w14:val="solid"/>
                  <w14:miter w14:val="0"/>
                </w14:textOutline>
              </w:rPr>
              <w:t>影</w:t>
            </w:r>
            <w:r>
              <w:rPr>
                <w:rFonts w:hint="default" w:ascii="Times New Roman" w:hAnsi="Times New Roman" w:eastAsia="宋体" w:cs="Times New Roman"/>
                <w:spacing w:val="-7"/>
                <w:sz w:val="28"/>
                <w:szCs w:val="28"/>
                <w14:textOutline w14:w="5094" w14:cap="flat" w14:cmpd="sng">
                  <w14:solidFill>
                    <w14:srgbClr w14:val="000000"/>
                  </w14:solidFill>
                  <w14:prstDash w14:val="solid"/>
                  <w14:miter w14:val="0"/>
                </w14:textOutline>
              </w:rPr>
              <w:t>响评价主要环境影响预测及结论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outlineLvl w:val="6"/>
              <w:rPr>
                <w:rFonts w:hint="default" w:ascii="Times New Roman" w:hAnsi="Times New Roman" w:eastAsia="Times New Roman" w:cs="Times New Roman"/>
                <w:b/>
                <w:bCs/>
                <w:spacing w:val="-5"/>
                <w:sz w:val="28"/>
                <w:szCs w:val="28"/>
              </w:rPr>
            </w:pPr>
            <w:r>
              <w:rPr>
                <w:rFonts w:hint="default" w:ascii="Times New Roman" w:hAnsi="Times New Roman" w:eastAsia="Times New Roman" w:cs="Times New Roman"/>
                <w:b/>
                <w:bCs/>
                <w:spacing w:val="-5"/>
                <w:sz w:val="28"/>
                <w:szCs w:val="28"/>
              </w:rPr>
              <w:t>6.1</w:t>
            </w:r>
            <w:r>
              <w:rPr>
                <w:rFonts w:hint="default" w:ascii="Times New Roman" w:hAnsi="Times New Roman" w:eastAsia="宋体" w:cs="Times New Roman"/>
                <w:b/>
                <w:bCs/>
                <w:spacing w:val="-5"/>
                <w:sz w:val="28"/>
                <w:szCs w:val="28"/>
                <w:lang w:val="en-US" w:eastAsia="zh-CN"/>
              </w:rPr>
              <w:t xml:space="preserve"> </w:t>
            </w:r>
            <w:r>
              <w:rPr>
                <w:rFonts w:hint="default" w:ascii="Times New Roman" w:hAnsi="Times New Roman" w:eastAsia="Times New Roman" w:cs="Times New Roman"/>
                <w:b/>
                <w:bCs/>
                <w:spacing w:val="-5"/>
                <w:sz w:val="28"/>
                <w:szCs w:val="28"/>
              </w:rPr>
              <w:t>评价结论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outlineLvl w:val="6"/>
              <w:rPr>
                <w:rFonts w:hint="default" w:ascii="Times New Roman" w:hAnsi="Times New Roman" w:eastAsia="宋体" w:cs="Times New Roman"/>
                <w:sz w:val="28"/>
                <w:szCs w:val="28"/>
              </w:rPr>
            </w:pPr>
            <w:r>
              <w:rPr>
                <w:rFonts w:hint="default" w:ascii="Times New Roman" w:hAnsi="Times New Roman" w:eastAsia="Times New Roman" w:cs="Times New Roman"/>
                <w:b/>
                <w:bCs/>
                <w:spacing w:val="-5"/>
                <w:sz w:val="28"/>
                <w:szCs w:val="28"/>
              </w:rPr>
              <w:t>6.1</w:t>
            </w:r>
            <w:r>
              <w:rPr>
                <w:rFonts w:hint="default" w:ascii="Times New Roman" w:hAnsi="Times New Roman" w:eastAsia="宋体" w:cs="Times New Roman"/>
                <w:b/>
                <w:bCs/>
                <w:spacing w:val="-5"/>
                <w:sz w:val="28"/>
                <w:szCs w:val="28"/>
                <w:lang w:val="en-US" w:eastAsia="zh-CN"/>
              </w:rPr>
              <w:t>.1</w:t>
            </w:r>
            <w:r>
              <w:rPr>
                <w:rFonts w:hint="default" w:ascii="Times New Roman" w:hAnsi="Times New Roman" w:eastAsia="宋体" w:cs="Times New Roman"/>
                <w:spacing w:val="-5"/>
                <w:sz w:val="28"/>
                <w:szCs w:val="28"/>
                <w14:textOutline w14:w="5094" w14:cap="flat" w14:cmpd="sng">
                  <w14:solidFill>
                    <w14:srgbClr w14:val="000000"/>
                  </w14:solidFill>
                  <w14:prstDash w14:val="solid"/>
                  <w14:miter w14:val="0"/>
                </w14:textOutline>
              </w:rPr>
              <w:t>项目概</w:t>
            </w:r>
            <w:r>
              <w:rPr>
                <w:rFonts w:hint="default" w:ascii="Times New Roman" w:hAnsi="Times New Roman" w:eastAsia="宋体" w:cs="Times New Roman"/>
                <w:spacing w:val="-4"/>
                <w:sz w:val="28"/>
                <w:szCs w:val="28"/>
                <w14:textOutline w14:w="5094" w14:cap="flat" w14:cmpd="sng">
                  <w14:solidFill>
                    <w14:srgbClr w14:val="000000"/>
                  </w14:solidFill>
                  <w14:prstDash w14:val="solid"/>
                  <w14:miter w14:val="0"/>
                </w14:textOutline>
              </w:rPr>
              <w:t>况</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476" w:firstLineChars="200"/>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rPr>
              <w:t>项目名称：</w:t>
            </w:r>
            <w:r>
              <w:rPr>
                <w:rFonts w:hint="eastAsia" w:ascii="Times New Roman" w:hAnsi="Times New Roman" w:eastAsia="宋体" w:cs="Times New Roman"/>
                <w:spacing w:val="-1"/>
                <w:sz w:val="24"/>
                <w:szCs w:val="24"/>
                <w:lang w:val="en-US" w:eastAsia="zh-CN"/>
              </w:rPr>
              <w:t>新疆昌吉州玛纳斯县塔西河石门子渠首-二级电站段中小河流治理工程</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76"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spacing w:val="-1"/>
                <w:sz w:val="24"/>
                <w:szCs w:val="24"/>
              </w:rPr>
              <w:t>建设地点：</w:t>
            </w:r>
            <w:r>
              <w:rPr>
                <w:rFonts w:hint="eastAsia" w:ascii="Times New Roman" w:hAnsi="Times New Roman" w:eastAsia="宋体" w:cs="Times New Roman"/>
                <w:color w:val="auto"/>
                <w:sz w:val="24"/>
                <w:szCs w:val="24"/>
                <w:u w:val="none"/>
                <w:lang w:val="en-US" w:eastAsia="zh-CN"/>
              </w:rPr>
              <w:t>新疆维吾尔自治区昌吉回族自治州玛纳斯县</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476" w:firstLineChars="200"/>
              <w:textAlignment w:val="baseline"/>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pacing w:val="-1"/>
                <w:sz w:val="24"/>
                <w:szCs w:val="24"/>
              </w:rPr>
              <w:t>建设单位</w:t>
            </w:r>
            <w:r>
              <w:rPr>
                <w:rFonts w:hint="default" w:ascii="Times New Roman" w:hAnsi="Times New Roman" w:eastAsia="宋体" w:cs="Times New Roman"/>
                <w:spacing w:val="-1"/>
                <w:sz w:val="24"/>
                <w:szCs w:val="24"/>
                <w:lang w:val="en-US" w:eastAsia="zh-CN"/>
              </w:rPr>
              <w:t>：</w:t>
            </w:r>
            <w:r>
              <w:rPr>
                <w:rFonts w:hint="eastAsia" w:ascii="Times New Roman" w:hAnsi="Times New Roman" w:eastAsia="宋体" w:cs="Times New Roman"/>
                <w:color w:val="000000"/>
                <w:sz w:val="24"/>
                <w:szCs w:val="24"/>
                <w:lang w:val="en-US" w:eastAsia="zh-CN"/>
              </w:rPr>
              <w:t>玛纳斯县塔西河流域管理处</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476" w:firstLineChars="200"/>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建设性质：新建</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476" w:firstLineChars="200"/>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rPr>
              <w:t>项目总投：本项目投资共</w:t>
            </w:r>
            <w:r>
              <w:rPr>
                <w:rFonts w:hint="default" w:ascii="Times New Roman" w:hAnsi="Times New Roman" w:eastAsia="宋体" w:cs="Times New Roman"/>
                <w:spacing w:val="-1"/>
                <w:sz w:val="24"/>
                <w:szCs w:val="24"/>
                <w:lang w:val="en-US" w:eastAsia="zh-CN"/>
              </w:rPr>
              <w:t>1</w:t>
            </w:r>
            <w:r>
              <w:rPr>
                <w:rFonts w:hint="eastAsia" w:ascii="Times New Roman" w:hAnsi="Times New Roman" w:eastAsia="宋体" w:cs="Times New Roman"/>
                <w:spacing w:val="-1"/>
                <w:sz w:val="24"/>
                <w:szCs w:val="24"/>
                <w:lang w:val="en-US" w:eastAsia="zh-CN"/>
              </w:rPr>
              <w:t>424.28</w:t>
            </w:r>
            <w:r>
              <w:rPr>
                <w:rFonts w:hint="default" w:ascii="Times New Roman" w:hAnsi="Times New Roman" w:eastAsia="宋体" w:cs="Times New Roman"/>
                <w:spacing w:val="-1"/>
                <w:sz w:val="24"/>
                <w:szCs w:val="24"/>
              </w:rPr>
              <w:t>万元，</w:t>
            </w:r>
            <w:r>
              <w:rPr>
                <w:rFonts w:hint="default" w:ascii="Times New Roman" w:hAnsi="Times New Roman" w:eastAsia="宋体" w:cs="Times New Roman"/>
                <w:spacing w:val="-1"/>
                <w:sz w:val="24"/>
                <w:szCs w:val="24"/>
                <w:lang w:val="en-US" w:eastAsia="zh-CN"/>
              </w:rPr>
              <w:t>环保投资</w:t>
            </w:r>
            <w:r>
              <w:rPr>
                <w:rFonts w:hint="eastAsia" w:ascii="Times New Roman" w:hAnsi="Times New Roman" w:eastAsia="宋体" w:cs="Times New Roman"/>
                <w:spacing w:val="-1"/>
                <w:sz w:val="24"/>
                <w:szCs w:val="24"/>
                <w:lang w:val="en-US" w:eastAsia="zh-CN"/>
              </w:rPr>
              <w:t>85</w:t>
            </w:r>
            <w:r>
              <w:rPr>
                <w:rFonts w:hint="default" w:ascii="Times New Roman" w:hAnsi="Times New Roman" w:eastAsia="宋体" w:cs="Times New Roman"/>
                <w:spacing w:val="-1"/>
                <w:sz w:val="24"/>
                <w:szCs w:val="24"/>
                <w:lang w:val="en-US" w:eastAsia="zh-CN"/>
              </w:rPr>
              <w:t>万元，占总投资的</w:t>
            </w:r>
            <w:r>
              <w:rPr>
                <w:rFonts w:hint="eastAsia" w:ascii="Times New Roman" w:hAnsi="Times New Roman" w:eastAsia="宋体" w:cs="Times New Roman"/>
                <w:spacing w:val="-1"/>
                <w:sz w:val="24"/>
                <w:szCs w:val="24"/>
                <w:lang w:val="en-US" w:eastAsia="zh-CN"/>
              </w:rPr>
              <w:t>5.97</w:t>
            </w:r>
            <w:r>
              <w:rPr>
                <w:rFonts w:hint="default" w:ascii="Times New Roman" w:hAnsi="Times New Roman" w:eastAsia="宋体" w:cs="Times New Roman"/>
                <w:spacing w:val="-1"/>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476" w:firstLineChars="200"/>
              <w:textAlignment w:val="baseline"/>
              <w:rPr>
                <w:rFonts w:hint="default" w:ascii="Times New Roman" w:hAnsi="Times New Roman" w:eastAsia="宋体" w:cs="Times New Roman"/>
                <w:snapToGrid w:val="0"/>
                <w:color w:val="000000"/>
                <w:spacing w:val="-1"/>
                <w:kern w:val="0"/>
                <w:sz w:val="24"/>
                <w:szCs w:val="24"/>
                <w:highlight w:val="none"/>
                <w:lang w:val="en-US" w:eastAsia="zh-CN"/>
              </w:rPr>
            </w:pPr>
            <w:r>
              <w:rPr>
                <w:rFonts w:hint="default" w:ascii="Times New Roman" w:hAnsi="Times New Roman" w:eastAsia="宋体" w:cs="Times New Roman"/>
                <w:spacing w:val="-1"/>
                <w:sz w:val="24"/>
                <w:szCs w:val="24"/>
              </w:rPr>
              <w:t>建设规模：</w:t>
            </w:r>
            <w:r>
              <w:rPr>
                <w:rFonts w:hint="default" w:ascii="Times New Roman" w:hAnsi="Times New Roman" w:eastAsia="宋体" w:cs="Times New Roman"/>
                <w:color w:val="000000"/>
                <w:kern w:val="0"/>
                <w:sz w:val="24"/>
                <w:szCs w:val="24"/>
                <w:lang w:val="en-US" w:eastAsia="zh-CN" w:bidi="ar"/>
              </w:rPr>
              <w:t>治理河道5.5km，其中河道防护长度4.26km，冲沟防护1.22km，总共5.48km，修建纳洪口3处，谷坊11座</w:t>
            </w:r>
            <w:r>
              <w:rPr>
                <w:rFonts w:hint="eastAsia" w:ascii="Times New Roman" w:hAnsi="Times New Roman" w:eastAsia="宋体" w:cs="Times New Roman"/>
                <w:color w:val="000000"/>
                <w:kern w:val="0"/>
                <w:sz w:val="24"/>
                <w:szCs w:val="24"/>
                <w:lang w:val="en-US" w:eastAsia="zh-CN" w:bidi="ar"/>
              </w:rPr>
              <w:t>。</w:t>
            </w:r>
          </w:p>
          <w:p>
            <w:pPr>
              <w:keepNext w:val="0"/>
              <w:keepLines w:val="0"/>
              <w:pageBreakBefore w:val="0"/>
              <w:widowControl/>
              <w:kinsoku/>
              <w:wordWrap/>
              <w:overflowPunct/>
              <w:topLinePunct w:val="0"/>
              <w:autoSpaceDE/>
              <w:autoSpaceDN/>
              <w:bidi w:val="0"/>
              <w:spacing w:line="360" w:lineRule="auto"/>
              <w:ind w:firstLine="476" w:firstLineChars="200"/>
              <w:rPr>
                <w:rFonts w:hint="default" w:ascii="Times New Roman" w:hAnsi="Times New Roman" w:cs="Times New Roman"/>
                <w:color w:val="auto"/>
                <w:sz w:val="24"/>
                <w:szCs w:val="24"/>
              </w:rPr>
            </w:pPr>
            <w:r>
              <w:rPr>
                <w:rFonts w:hint="default" w:ascii="Times New Roman" w:hAnsi="Times New Roman" w:eastAsia="宋体" w:cs="Times New Roman"/>
                <w:spacing w:val="-1"/>
                <w:sz w:val="24"/>
                <w:szCs w:val="24"/>
              </w:rPr>
              <w:t>建设内容：</w:t>
            </w:r>
            <w:r>
              <w:rPr>
                <w:rFonts w:hint="default" w:ascii="Times New Roman" w:hAnsi="Times New Roman" w:cs="Times New Roman"/>
                <w:color w:val="auto"/>
                <w:sz w:val="24"/>
                <w:szCs w:val="24"/>
                <w:lang w:val="en-US" w:eastAsia="zh-CN"/>
              </w:rPr>
              <w:t>本期防洪工程的任务是建设塔西河石门子渠首—二级电站段沿线防洪堤，通过新建防洪堤和护坡工程对河道进行整治，使河道顺畅，防止洪水淘刷塌岸，提高防洪标准，确保两岸防洪安全，解决该河段沿线企业及水利、交通、电力等基础设施所面临的防洪问题。该项工程对地区经济的可持续发展及提高人民的生活水平都将起到积极作用。</w:t>
            </w:r>
          </w:p>
          <w:p>
            <w:pPr>
              <w:keepNext w:val="0"/>
              <w:keepLines w:val="0"/>
              <w:pageBreakBefore w:val="0"/>
              <w:widowControl/>
              <w:kinsoku/>
              <w:wordWrap/>
              <w:overflowPunct/>
              <w:topLinePunct w:val="0"/>
              <w:autoSpaceDE/>
              <w:autoSpaceDN/>
              <w:bidi w:val="0"/>
              <w:spacing w:line="360" w:lineRule="auto"/>
              <w:ind w:firstLine="480" w:firstLineChars="200"/>
              <w:rPr>
                <w:rFonts w:hint="default" w:ascii="Times New Roman" w:hAnsi="Times New Roman" w:eastAsia="宋体" w:cs="Times New Roman"/>
                <w:spacing w:val="-1"/>
                <w:sz w:val="24"/>
                <w:szCs w:val="24"/>
                <w:lang w:val="en-US"/>
              </w:rPr>
            </w:pPr>
            <w:r>
              <w:rPr>
                <w:rFonts w:hint="default" w:ascii="Times New Roman" w:hAnsi="Times New Roman" w:eastAsia="宋体" w:cs="Times New Roman"/>
                <w:color w:val="auto"/>
                <w:sz w:val="24"/>
                <w:szCs w:val="24"/>
                <w:lang w:val="en-US" w:eastAsia="zh-CN"/>
              </w:rPr>
              <w:t>本项目治理河道5.5km，其中：河道防护长度4.26km，冲沟防护1.22km，总共5.48km，修建纳洪口3处，谷坊11座</w:t>
            </w:r>
            <w:r>
              <w:rPr>
                <w:rFonts w:hint="default" w:ascii="Times New Roman" w:hAnsi="Times New Roman" w:eastAsia="宋体" w:cs="Times New Roman"/>
                <w:color w:val="auto"/>
                <w:spacing w:val="0"/>
                <w:w w:val="100"/>
                <w:position w:val="0"/>
                <w:sz w:val="24"/>
                <w:szCs w:val="24"/>
                <w:lang w:val="en-US" w:eastAsia="zh-CN" w:bidi="en-US"/>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460" w:firstLineChars="200"/>
              <w:textAlignment w:val="baseline"/>
              <w:outlineLvl w:val="6"/>
              <w:rPr>
                <w:rFonts w:hint="default" w:ascii="Times New Roman" w:hAnsi="Times New Roman" w:eastAsia="Times New Roman" w:cs="Times New Roman"/>
                <w:b/>
                <w:bCs/>
                <w:spacing w:val="-5"/>
                <w:sz w:val="24"/>
                <w:szCs w:val="24"/>
              </w:rPr>
            </w:pPr>
            <w:r>
              <w:rPr>
                <w:rFonts w:hint="default" w:ascii="Times New Roman" w:hAnsi="Times New Roman" w:eastAsia="Times New Roman" w:cs="Times New Roman"/>
                <w:b/>
                <w:bCs/>
                <w:spacing w:val="-5"/>
                <w:sz w:val="24"/>
                <w:szCs w:val="24"/>
              </w:rPr>
              <w:t>6.</w:t>
            </w:r>
            <w:r>
              <w:rPr>
                <w:rFonts w:hint="default" w:ascii="Times New Roman" w:hAnsi="Times New Roman" w:eastAsia="宋体" w:cs="Times New Roman"/>
                <w:b/>
                <w:bCs/>
                <w:spacing w:val="-5"/>
                <w:sz w:val="24"/>
                <w:szCs w:val="24"/>
                <w:lang w:val="en-US" w:eastAsia="zh-CN"/>
              </w:rPr>
              <w:t>1.</w:t>
            </w:r>
            <w:r>
              <w:rPr>
                <w:rFonts w:hint="default" w:ascii="Times New Roman" w:hAnsi="Times New Roman" w:eastAsia="Times New Roman" w:cs="Times New Roman"/>
                <w:b/>
                <w:bCs/>
                <w:spacing w:val="-5"/>
                <w:sz w:val="24"/>
                <w:szCs w:val="24"/>
              </w:rPr>
              <w:t>2区域环境质量现状</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476" w:firstLineChars="200"/>
              <w:textAlignment w:val="baseline"/>
              <w:rPr>
                <w:rFonts w:hint="default" w:ascii="Times New Roman" w:hAnsi="Times New Roman" w:eastAsia="宋体" w:cs="Times New Roman"/>
                <w:spacing w:val="-1"/>
                <w:sz w:val="24"/>
                <w:szCs w:val="24"/>
                <w:highlight w:val="none"/>
                <w:lang w:val="en-US" w:eastAsia="zh-CN"/>
              </w:rPr>
            </w:pPr>
            <w:r>
              <w:rPr>
                <w:rFonts w:hint="default" w:ascii="Times New Roman" w:hAnsi="Times New Roman" w:eastAsia="宋体" w:cs="Times New Roman"/>
                <w:spacing w:val="-1"/>
                <w:sz w:val="24"/>
                <w:szCs w:val="24"/>
                <w:highlight w:val="none"/>
                <w:lang w:val="en-US" w:eastAsia="zh-CN"/>
              </w:rPr>
              <w:t>大气环境：项目所在区域SO</w:t>
            </w:r>
            <w:r>
              <w:rPr>
                <w:rFonts w:hint="default" w:ascii="Times New Roman" w:hAnsi="Times New Roman" w:eastAsia="宋体" w:cs="Times New Roman"/>
                <w:spacing w:val="-1"/>
                <w:sz w:val="24"/>
                <w:szCs w:val="24"/>
                <w:highlight w:val="none"/>
                <w:vertAlign w:val="subscript"/>
                <w:lang w:val="en-US" w:eastAsia="zh-CN"/>
              </w:rPr>
              <w:t>2</w:t>
            </w:r>
            <w:r>
              <w:rPr>
                <w:rFonts w:hint="default" w:ascii="Times New Roman" w:hAnsi="Times New Roman" w:eastAsia="宋体" w:cs="Times New Roman"/>
                <w:spacing w:val="-1"/>
                <w:sz w:val="24"/>
                <w:szCs w:val="24"/>
                <w:highlight w:val="none"/>
                <w:lang w:val="en-US" w:eastAsia="zh-CN"/>
              </w:rPr>
              <w:t>、CO、NO</w:t>
            </w:r>
            <w:r>
              <w:rPr>
                <w:rFonts w:hint="default" w:ascii="Times New Roman" w:hAnsi="Times New Roman" w:eastAsia="宋体" w:cs="Times New Roman"/>
                <w:spacing w:val="-1"/>
                <w:sz w:val="24"/>
                <w:szCs w:val="24"/>
                <w:highlight w:val="none"/>
                <w:vertAlign w:val="subscript"/>
                <w:lang w:val="en-US" w:eastAsia="zh-CN"/>
              </w:rPr>
              <w:t>2</w:t>
            </w:r>
            <w:r>
              <w:rPr>
                <w:rFonts w:hint="default" w:ascii="Times New Roman" w:hAnsi="Times New Roman" w:eastAsia="宋体" w:cs="Times New Roman"/>
                <w:spacing w:val="-1"/>
                <w:sz w:val="24"/>
                <w:szCs w:val="24"/>
                <w:highlight w:val="none"/>
                <w:lang w:val="en-US" w:eastAsia="zh-CN"/>
              </w:rPr>
              <w:t>、O</w:t>
            </w:r>
            <w:r>
              <w:rPr>
                <w:rFonts w:hint="default" w:ascii="Times New Roman" w:hAnsi="Times New Roman" w:eastAsia="宋体" w:cs="Times New Roman"/>
                <w:spacing w:val="-1"/>
                <w:sz w:val="24"/>
                <w:szCs w:val="24"/>
                <w:highlight w:val="none"/>
                <w:vertAlign w:val="subscript"/>
                <w:lang w:val="en-US" w:eastAsia="zh-CN"/>
              </w:rPr>
              <w:t>3</w:t>
            </w:r>
            <w:r>
              <w:rPr>
                <w:rFonts w:hint="default" w:ascii="Times New Roman" w:hAnsi="Times New Roman" w:eastAsia="宋体" w:cs="Times New Roman"/>
                <w:spacing w:val="-1"/>
                <w:sz w:val="24"/>
                <w:szCs w:val="24"/>
                <w:highlight w:val="none"/>
                <w:lang w:val="en-US" w:eastAsia="zh-CN"/>
              </w:rPr>
              <w:t>的年评价指标为达标，但PM</w:t>
            </w:r>
            <w:r>
              <w:rPr>
                <w:rFonts w:hint="default" w:ascii="Times New Roman" w:hAnsi="Times New Roman" w:eastAsia="宋体" w:cs="Times New Roman"/>
                <w:spacing w:val="-1"/>
                <w:sz w:val="24"/>
                <w:szCs w:val="24"/>
                <w:highlight w:val="none"/>
                <w:vertAlign w:val="subscript"/>
                <w:lang w:val="en-US" w:eastAsia="zh-CN"/>
              </w:rPr>
              <w:t>10</w:t>
            </w:r>
            <w:r>
              <w:rPr>
                <w:rFonts w:hint="default" w:ascii="Times New Roman" w:hAnsi="Times New Roman" w:eastAsia="宋体" w:cs="Times New Roman"/>
                <w:spacing w:val="-1"/>
                <w:sz w:val="24"/>
                <w:szCs w:val="24"/>
                <w:highlight w:val="none"/>
                <w:lang w:val="en-US" w:eastAsia="zh-CN"/>
              </w:rPr>
              <w:t>和PM</w:t>
            </w:r>
            <w:r>
              <w:rPr>
                <w:rFonts w:hint="default" w:ascii="Times New Roman" w:hAnsi="Times New Roman" w:eastAsia="宋体" w:cs="Times New Roman"/>
                <w:spacing w:val="-1"/>
                <w:sz w:val="24"/>
                <w:szCs w:val="24"/>
                <w:highlight w:val="none"/>
                <w:vertAlign w:val="subscript"/>
                <w:lang w:val="en-US" w:eastAsia="zh-CN"/>
              </w:rPr>
              <w:t>2.5</w:t>
            </w:r>
            <w:r>
              <w:rPr>
                <w:rFonts w:hint="default" w:ascii="Times New Roman" w:hAnsi="Times New Roman" w:eastAsia="宋体" w:cs="Times New Roman"/>
                <w:spacing w:val="-1"/>
                <w:sz w:val="24"/>
                <w:szCs w:val="24"/>
                <w:highlight w:val="none"/>
                <w:lang w:val="en-US" w:eastAsia="zh-CN"/>
              </w:rPr>
              <w:t>的年评价指标为不达标，因此，项目所在区域为不达标区。</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76" w:firstLineChars="200"/>
              <w:jc w:val="left"/>
              <w:textAlignment w:val="baseline"/>
              <w:rPr>
                <w:rFonts w:hint="default" w:ascii="Times New Roman" w:hAnsi="Times New Roman" w:eastAsia="宋体" w:cs="Times New Roman"/>
                <w:spacing w:val="-1"/>
                <w:sz w:val="24"/>
                <w:szCs w:val="24"/>
                <w:highlight w:val="none"/>
                <w:lang w:val="en-US" w:eastAsia="zh-CN"/>
              </w:rPr>
            </w:pPr>
            <w:r>
              <w:rPr>
                <w:rFonts w:hint="default" w:ascii="Times New Roman" w:hAnsi="Times New Roman" w:eastAsia="宋体" w:cs="Times New Roman"/>
                <w:spacing w:val="-1"/>
                <w:sz w:val="24"/>
                <w:szCs w:val="24"/>
                <w:highlight w:val="none"/>
                <w:lang w:val="en-US" w:eastAsia="zh-CN"/>
              </w:rPr>
              <w:t>水环境：</w:t>
            </w:r>
            <w:r>
              <w:rPr>
                <w:rFonts w:hint="default" w:ascii="Times New Roman" w:hAnsi="Times New Roman" w:cs="Times New Roman"/>
                <w:color w:val="auto"/>
                <w:sz w:val="24"/>
                <w:szCs w:val="24"/>
                <w:highlight w:val="none"/>
                <w:lang w:val="en-US" w:eastAsia="zh-CN"/>
              </w:rPr>
              <w:t>工程所涉及的河流为</w:t>
            </w:r>
            <w:r>
              <w:rPr>
                <w:rFonts w:hint="eastAsia" w:ascii="Times New Roman" w:hAnsi="Times New Roman" w:cs="Times New Roman"/>
                <w:color w:val="auto"/>
                <w:sz w:val="24"/>
                <w:szCs w:val="24"/>
                <w:highlight w:val="none"/>
                <w:lang w:val="en-US" w:eastAsia="zh-CN"/>
              </w:rPr>
              <w:t>塔西河。</w:t>
            </w:r>
            <w:r>
              <w:rPr>
                <w:rFonts w:hint="default" w:ascii="Times New Roman" w:hAnsi="Times New Roman" w:cs="Times New Roman"/>
                <w:color w:val="auto"/>
                <w:sz w:val="24"/>
                <w:szCs w:val="24"/>
                <w:highlight w:val="none"/>
                <w:lang w:val="en-US" w:eastAsia="zh-CN"/>
              </w:rPr>
              <w:t>根据</w:t>
            </w:r>
            <w:r>
              <w:rPr>
                <w:rFonts w:hint="eastAsia" w:ascii="Times New Roman" w:hAnsi="Times New Roman" w:cs="Times New Roman"/>
                <w:color w:val="auto"/>
                <w:sz w:val="24"/>
                <w:szCs w:val="24"/>
                <w:highlight w:val="none"/>
                <w:lang w:val="en-US" w:eastAsia="zh-CN"/>
              </w:rPr>
              <w:t>昌吉回族自治州生态</w:t>
            </w:r>
            <w:r>
              <w:rPr>
                <w:rFonts w:hint="default" w:ascii="Times New Roman" w:hAnsi="Times New Roman" w:cs="Times New Roman"/>
                <w:color w:val="auto"/>
                <w:sz w:val="24"/>
                <w:szCs w:val="24"/>
                <w:highlight w:val="none"/>
                <w:lang w:val="en-US" w:eastAsia="zh-CN"/>
              </w:rPr>
              <w:t>环境局下发的202</w:t>
            </w:r>
            <w:r>
              <w:rPr>
                <w:rFonts w:hint="eastAsia"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年度</w:t>
            </w:r>
            <w:r>
              <w:rPr>
                <w:rFonts w:hint="eastAsia" w:ascii="Times New Roman" w:hAnsi="Times New Roman" w:cs="Times New Roman"/>
                <w:color w:val="auto"/>
                <w:sz w:val="24"/>
                <w:szCs w:val="24"/>
                <w:highlight w:val="none"/>
                <w:lang w:val="en-US" w:eastAsia="zh-CN"/>
              </w:rPr>
              <w:t>昌吉回族自治州</w:t>
            </w:r>
            <w:r>
              <w:rPr>
                <w:rFonts w:hint="default" w:ascii="Times New Roman" w:hAnsi="Times New Roman" w:cs="Times New Roman"/>
                <w:color w:val="auto"/>
                <w:sz w:val="24"/>
                <w:szCs w:val="24"/>
                <w:highlight w:val="none"/>
                <w:lang w:val="en-US" w:eastAsia="zh-CN"/>
              </w:rPr>
              <w:t>河流水质状况公示，</w:t>
            </w:r>
            <w:r>
              <w:rPr>
                <w:rFonts w:hint="eastAsia" w:ascii="Times New Roman" w:hAnsi="Times New Roman" w:cs="Times New Roman"/>
                <w:color w:val="auto"/>
                <w:sz w:val="24"/>
                <w:szCs w:val="24"/>
                <w:highlight w:val="none"/>
                <w:lang w:val="en-US" w:eastAsia="zh-CN"/>
              </w:rPr>
              <w:t>塔西</w:t>
            </w:r>
            <w:r>
              <w:rPr>
                <w:rFonts w:hint="default" w:ascii="Times New Roman" w:hAnsi="Times New Roman" w:cs="Times New Roman"/>
                <w:color w:val="auto"/>
                <w:sz w:val="24"/>
                <w:szCs w:val="24"/>
                <w:highlight w:val="none"/>
                <w:lang w:val="en-US" w:eastAsia="zh-CN"/>
              </w:rPr>
              <w:t>河水质类别为</w:t>
            </w:r>
            <w:r>
              <w:rPr>
                <w:rFonts w:hint="default" w:ascii="Times New Roman" w:hAnsi="Times New Roman" w:eastAsia="宋体" w:cs="Times New Roman"/>
                <w:color w:val="auto"/>
                <w:sz w:val="24"/>
                <w:szCs w:val="24"/>
                <w:highlight w:val="none"/>
                <w:lang w:val="en-US" w:eastAsia="zh-CN"/>
              </w:rPr>
              <w:t>Ⅱ类</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476" w:firstLineChars="200"/>
              <w:textAlignment w:val="baseline"/>
              <w:rPr>
                <w:rFonts w:hint="default" w:ascii="Times New Roman" w:hAnsi="Times New Roman" w:eastAsia="宋体" w:cs="Times New Roman"/>
                <w:spacing w:val="-1"/>
                <w:sz w:val="24"/>
                <w:szCs w:val="24"/>
                <w:highlight w:val="none"/>
                <w:lang w:val="en-US" w:eastAsia="zh-CN"/>
              </w:rPr>
            </w:pPr>
            <w:r>
              <w:rPr>
                <w:rFonts w:hint="default" w:ascii="Times New Roman" w:hAnsi="Times New Roman" w:eastAsia="宋体" w:cs="Times New Roman"/>
                <w:spacing w:val="-1"/>
                <w:sz w:val="24"/>
                <w:szCs w:val="24"/>
                <w:highlight w:val="none"/>
                <w:lang w:val="en-US" w:eastAsia="zh-CN"/>
              </w:rPr>
              <w:t>声环境：评价区域各监测点现状噪声均未超过《声环境质量标准》（GB3096-2008）的2类区标准限值，说明评价区内现状声环境质量较好。</w:t>
            </w:r>
          </w:p>
          <w:p>
            <w:pPr>
              <w:keepNext w:val="0"/>
              <w:keepLines w:val="0"/>
              <w:pageBreakBefore w:val="0"/>
              <w:widowControl/>
              <w:kinsoku/>
              <w:wordWrap/>
              <w:overflowPunct/>
              <w:topLinePunct w:val="0"/>
              <w:autoSpaceDE/>
              <w:autoSpaceDN/>
              <w:bidi w:val="0"/>
              <w:adjustRightInd w:val="0"/>
              <w:snapToGrid w:val="0"/>
              <w:spacing w:line="360" w:lineRule="auto"/>
              <w:ind w:left="0" w:firstLine="460" w:firstLineChars="200"/>
              <w:textAlignment w:val="baseline"/>
              <w:outlineLvl w:val="6"/>
              <w:rPr>
                <w:rFonts w:hint="default" w:ascii="Times New Roman" w:hAnsi="Times New Roman" w:eastAsia="Times New Roman" w:cs="Times New Roman"/>
                <w:b/>
                <w:bCs/>
                <w:spacing w:val="-5"/>
                <w:sz w:val="24"/>
                <w:szCs w:val="24"/>
              </w:rPr>
            </w:pPr>
            <w:r>
              <w:rPr>
                <w:rFonts w:hint="default" w:ascii="Times New Roman" w:hAnsi="Times New Roman" w:eastAsia="Times New Roman" w:cs="Times New Roman"/>
                <w:b/>
                <w:bCs/>
                <w:spacing w:val="-5"/>
                <w:sz w:val="24"/>
                <w:szCs w:val="24"/>
              </w:rPr>
              <w:t>6.</w:t>
            </w:r>
            <w:r>
              <w:rPr>
                <w:rFonts w:hint="default" w:ascii="Times New Roman" w:hAnsi="Times New Roman" w:eastAsia="宋体" w:cs="Times New Roman"/>
                <w:b/>
                <w:bCs/>
                <w:spacing w:val="-5"/>
                <w:sz w:val="24"/>
                <w:szCs w:val="24"/>
                <w:lang w:val="en-US" w:eastAsia="zh-CN"/>
              </w:rPr>
              <w:t>1.</w:t>
            </w:r>
            <w:r>
              <w:rPr>
                <w:rFonts w:hint="default" w:ascii="Times New Roman" w:hAnsi="Times New Roman" w:eastAsia="Times New Roman" w:cs="Times New Roman"/>
                <w:b/>
                <w:bCs/>
                <w:spacing w:val="-5"/>
                <w:sz w:val="24"/>
                <w:szCs w:val="24"/>
              </w:rPr>
              <w:t>3施工期环境影响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lang w:val="en-US" w:eastAsia="zh-CN"/>
              </w:rPr>
              <w:t>大气：</w:t>
            </w:r>
            <w:r>
              <w:rPr>
                <w:rFonts w:hint="default" w:ascii="Times New Roman" w:hAnsi="Times New Roman" w:eastAsia="宋体" w:cs="Times New Roman"/>
                <w:snapToGrid w:val="0"/>
                <w:color w:val="auto"/>
                <w:kern w:val="0"/>
                <w:sz w:val="24"/>
                <w:szCs w:val="24"/>
                <w:highlight w:val="none"/>
                <w:shd w:val="clear" w:color="auto" w:fill="auto"/>
                <w:lang w:val="en-US" w:eastAsia="zh-CN"/>
              </w:rPr>
              <w:t>施工期空气污染源主要为土方开挖、填筑、混凝土拌合系统产生的粉尘，以及交通运输产生的扬尘和施工爆破、燃油机械废气的排放。主要污染物为</w:t>
            </w:r>
            <w:r>
              <w:rPr>
                <w:rFonts w:hint="eastAsia" w:ascii="Times New Roman" w:hAnsi="Times New Roman" w:eastAsia="宋体" w:cs="Times New Roman"/>
                <w:snapToGrid w:val="0"/>
                <w:color w:val="auto"/>
                <w:kern w:val="0"/>
                <w:sz w:val="24"/>
                <w:szCs w:val="24"/>
                <w:highlight w:val="none"/>
                <w:shd w:val="clear" w:color="auto" w:fill="auto"/>
                <w:lang w:val="en-US" w:eastAsia="zh-CN"/>
              </w:rPr>
              <w:t>扬尘</w:t>
            </w:r>
            <w:r>
              <w:rPr>
                <w:rFonts w:hint="default" w:ascii="Times New Roman" w:hAnsi="Times New Roman" w:eastAsia="宋体" w:cs="Times New Roman"/>
                <w:snapToGrid w:val="0"/>
                <w:color w:val="auto"/>
                <w:kern w:val="0"/>
                <w:sz w:val="24"/>
                <w:szCs w:val="24"/>
                <w:highlight w:val="none"/>
                <w:shd w:val="clear" w:color="auto" w:fill="auto"/>
                <w:lang w:val="en-US" w:eastAsia="zh-CN"/>
              </w:rPr>
              <w:t>，油料燃烧产生的CO、NO</w:t>
            </w:r>
            <w:r>
              <w:rPr>
                <w:rFonts w:hint="default" w:ascii="Times New Roman" w:hAnsi="Times New Roman" w:eastAsia="宋体" w:cs="Times New Roman"/>
                <w:snapToGrid w:val="0"/>
                <w:color w:val="auto"/>
                <w:kern w:val="0"/>
                <w:sz w:val="24"/>
                <w:szCs w:val="24"/>
                <w:highlight w:val="none"/>
                <w:shd w:val="clear" w:color="auto" w:fill="auto"/>
                <w:vertAlign w:val="subscript"/>
                <w:lang w:val="en-US" w:eastAsia="zh-CN"/>
              </w:rPr>
              <w:t>2</w:t>
            </w:r>
            <w:r>
              <w:rPr>
                <w:rFonts w:hint="default" w:ascii="Times New Roman" w:hAnsi="Times New Roman" w:eastAsia="宋体" w:cs="Times New Roman"/>
                <w:snapToGrid w:val="0"/>
                <w:color w:val="auto"/>
                <w:kern w:val="0"/>
                <w:sz w:val="24"/>
                <w:szCs w:val="24"/>
                <w:highlight w:val="none"/>
                <w:shd w:val="clear" w:color="auto" w:fill="auto"/>
                <w:lang w:val="en-US" w:eastAsia="zh-CN"/>
              </w:rPr>
              <w:t>和CmHn。但是施工区域地形开阔，大气污染物扩散条件良好，因此施工扬尘对</w:t>
            </w:r>
            <w:r>
              <w:rPr>
                <w:rFonts w:hint="default" w:ascii="Times New Roman" w:hAnsi="Times New Roman" w:cs="Times New Roman"/>
                <w:snapToGrid w:val="0"/>
                <w:color w:val="auto"/>
                <w:kern w:val="0"/>
                <w:sz w:val="24"/>
                <w:szCs w:val="24"/>
                <w:highlight w:val="none"/>
                <w:shd w:val="clear" w:color="auto" w:fill="auto"/>
                <w:lang w:val="en-US" w:eastAsia="zh-CN"/>
              </w:rPr>
              <w:t>区域环境</w:t>
            </w:r>
            <w:r>
              <w:rPr>
                <w:rFonts w:hint="default" w:ascii="Times New Roman" w:hAnsi="Times New Roman" w:eastAsia="宋体" w:cs="Times New Roman"/>
                <w:snapToGrid w:val="0"/>
                <w:color w:val="auto"/>
                <w:kern w:val="0"/>
                <w:sz w:val="24"/>
                <w:szCs w:val="24"/>
                <w:highlight w:val="none"/>
                <w:shd w:val="clear" w:color="auto" w:fill="auto"/>
                <w:lang w:val="en-US" w:eastAsia="zh-CN"/>
              </w:rPr>
              <w:t>空气质量产生的影响不大，不会改变沿线区域的环境空气质量。</w:t>
            </w:r>
          </w:p>
          <w:p>
            <w:pPr>
              <w:pStyle w:val="4"/>
              <w:keepNext w:val="0"/>
              <w:keepLines w:val="0"/>
              <w:pageBreakBefore w:val="0"/>
              <w:widowControl/>
              <w:numPr>
                <w:ilvl w:val="0"/>
                <w:numId w:val="5"/>
              </w:numPr>
              <w:tabs>
                <w:tab w:val="left" w:pos="6845"/>
              </w:tabs>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废水：本项目的施工废水主要为</w:t>
            </w:r>
            <w:r>
              <w:rPr>
                <w:rFonts w:hint="default" w:ascii="Times New Roman" w:hAnsi="Times New Roman" w:cs="Times New Roman"/>
                <w:color w:val="000000"/>
                <w:sz w:val="24"/>
                <w:szCs w:val="24"/>
              </w:rPr>
              <w:t>砂石料冲洗水、混凝土</w:t>
            </w:r>
            <w:r>
              <w:rPr>
                <w:rFonts w:hint="default" w:ascii="Times New Roman" w:hAnsi="Times New Roman" w:cs="Times New Roman"/>
                <w:color w:val="000000"/>
                <w:sz w:val="24"/>
                <w:szCs w:val="24"/>
                <w:lang w:eastAsia="zh-CN"/>
              </w:rPr>
              <w:t>拌和</w:t>
            </w:r>
            <w:r>
              <w:rPr>
                <w:rFonts w:hint="default" w:ascii="Times New Roman" w:hAnsi="Times New Roman" w:cs="Times New Roman"/>
                <w:color w:val="000000"/>
                <w:sz w:val="24"/>
                <w:szCs w:val="24"/>
              </w:rPr>
              <w:t>废水及车辆机械冲洗水等</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废水经沉淀池处理后，回用于场地洒水抑尘，不外排。</w:t>
            </w:r>
            <w:r>
              <w:rPr>
                <w:rFonts w:hint="default" w:ascii="Times New Roman" w:hAnsi="Times New Roman" w:eastAsia="宋体" w:cs="Times New Roman"/>
                <w:snapToGrid w:val="0"/>
                <w:color w:val="000000"/>
                <w:kern w:val="0"/>
                <w:sz w:val="24"/>
                <w:szCs w:val="24"/>
                <w:lang w:val="en-US" w:eastAsia="zh-CN" w:bidi="ar"/>
              </w:rPr>
              <w:t>临时生活区设置化粪池收集生活污水，定期由吸污车收集外运至</w:t>
            </w:r>
            <w:r>
              <w:rPr>
                <w:rFonts w:hint="eastAsia" w:eastAsia="宋体" w:cs="Times New Roman"/>
                <w:snapToGrid w:val="0"/>
                <w:color w:val="000000"/>
                <w:kern w:val="0"/>
                <w:sz w:val="24"/>
                <w:szCs w:val="24"/>
                <w:lang w:val="en-US" w:eastAsia="zh-CN" w:bidi="ar"/>
              </w:rPr>
              <w:t>玛纳斯县</w:t>
            </w:r>
            <w:r>
              <w:rPr>
                <w:rFonts w:hint="default" w:ascii="Times New Roman" w:hAnsi="Times New Roman" w:eastAsia="宋体" w:cs="Times New Roman"/>
                <w:snapToGrid w:val="0"/>
                <w:color w:val="000000"/>
                <w:kern w:val="0"/>
                <w:sz w:val="24"/>
                <w:szCs w:val="24"/>
                <w:lang w:val="en-US" w:eastAsia="zh-CN" w:bidi="ar"/>
              </w:rPr>
              <w:t>污水处理</w:t>
            </w:r>
            <w:r>
              <w:rPr>
                <w:rFonts w:hint="eastAsia" w:eastAsia="宋体" w:cs="Times New Roman"/>
                <w:snapToGrid w:val="0"/>
                <w:color w:val="000000"/>
                <w:kern w:val="0"/>
                <w:sz w:val="24"/>
                <w:szCs w:val="24"/>
                <w:lang w:val="en-US" w:eastAsia="zh-CN" w:bidi="ar"/>
              </w:rPr>
              <w:t>站</w:t>
            </w:r>
            <w:r>
              <w:rPr>
                <w:rFonts w:hint="default" w:ascii="Times New Roman" w:hAnsi="Times New Roman" w:eastAsia="宋体" w:cs="Times New Roman"/>
                <w:snapToGrid w:val="0"/>
                <w:color w:val="000000"/>
                <w:kern w:val="0"/>
                <w:sz w:val="24"/>
                <w:szCs w:val="24"/>
                <w:lang w:val="en-US" w:eastAsia="zh-CN" w:bidi="ar"/>
              </w:rPr>
              <w:t>进行处理</w:t>
            </w:r>
            <w:r>
              <w:rPr>
                <w:rFonts w:hint="default" w:ascii="Times New Roman" w:hAnsi="Times New Roman" w:eastAsia="宋体" w:cs="Times New Roman"/>
                <w:color w:val="000000"/>
                <w:sz w:val="24"/>
                <w:szCs w:val="24"/>
                <w:lang w:val="en-US" w:eastAsia="zh-CN"/>
              </w:rPr>
              <w:t>，故不会对水环境造成影响。</w:t>
            </w:r>
          </w:p>
          <w:p>
            <w:pPr>
              <w:pStyle w:val="4"/>
              <w:keepNext w:val="0"/>
              <w:keepLines w:val="0"/>
              <w:pageBreakBefore w:val="0"/>
              <w:widowControl/>
              <w:numPr>
                <w:ilvl w:val="0"/>
                <w:numId w:val="0"/>
              </w:numPr>
              <w:tabs>
                <w:tab w:val="left" w:pos="6845"/>
              </w:tabs>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snapToGrid w:val="0"/>
                <w:color w:val="000000"/>
                <w:kern w:val="0"/>
                <w:sz w:val="24"/>
                <w:szCs w:val="24"/>
                <w:lang w:val="en-US" w:eastAsia="zh-CN"/>
              </w:rPr>
            </w:pPr>
            <w:r>
              <w:rPr>
                <w:rFonts w:hint="default" w:ascii="Times New Roman" w:hAnsi="Times New Roman" w:eastAsia="宋体" w:cs="Times New Roman"/>
                <w:snapToGrid w:val="0"/>
                <w:color w:val="000000"/>
                <w:kern w:val="0"/>
                <w:sz w:val="24"/>
                <w:szCs w:val="24"/>
                <w:lang w:val="en-US" w:eastAsia="zh-CN"/>
              </w:rPr>
              <w:t>（3）噪声：在工程施工过程中使用大量高噪声机械对周围居民有一定影响。因此，本项目选用低噪声施工机械和设备，加强设备的维修与管理，使用减振和隔声装置；避免多台高噪声的机械设备在同一工场和同一时间使用；施工生产区需离居民区至少200m，合理安排高噪声施工时间，禁止夜间22点至次日5点施工，将噪声对环境的影响降至最低。同时其对环境的影响也将随施工的结束而消失。</w:t>
            </w:r>
          </w:p>
          <w:p>
            <w:pPr>
              <w:adjustRightInd w:val="0"/>
              <w:snapToGrid w:val="0"/>
              <w:spacing w:line="360" w:lineRule="auto"/>
              <w:ind w:firstLine="496" w:firstLineChars="200"/>
              <w:jc w:val="left"/>
              <w:rPr>
                <w:rFonts w:hint="default" w:ascii="Times New Roman" w:hAnsi="Times New Roman" w:eastAsia="宋体" w:cs="Times New Roman"/>
                <w:snapToGrid w:val="0"/>
                <w:color w:val="000000"/>
                <w:spacing w:val="4"/>
                <w:kern w:val="0"/>
                <w:sz w:val="24"/>
                <w:szCs w:val="24"/>
                <w:lang w:val="en-US" w:eastAsia="zh-CN"/>
              </w:rPr>
            </w:pP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lang w:val="en-US" w:eastAsia="zh-CN"/>
              </w:rPr>
              <w:t>4</w:t>
            </w: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lang w:val="en-US" w:eastAsia="zh-CN"/>
              </w:rPr>
              <w:t>固体废物</w:t>
            </w:r>
            <w:r>
              <w:rPr>
                <w:rFonts w:hint="default" w:ascii="Times New Roman" w:hAnsi="Times New Roman" w:eastAsia="宋体" w:cs="Times New Roman"/>
                <w:snapToGrid w:val="0"/>
                <w:color w:val="000000"/>
                <w:spacing w:val="4"/>
                <w:kern w:val="0"/>
                <w:sz w:val="24"/>
                <w:szCs w:val="24"/>
                <w:lang w:val="en-US" w:eastAsia="zh-CN"/>
              </w:rPr>
              <w:t>：本工程固体废物主要为施工开挖的弃土（渣）、建筑垃圾和生活垃圾。</w:t>
            </w:r>
            <w:r>
              <w:rPr>
                <w:rFonts w:hint="default" w:ascii="Times New Roman" w:hAnsi="Times New Roman" w:eastAsia="宋体" w:cs="Times New Roman"/>
                <w:color w:val="auto"/>
                <w:sz w:val="24"/>
                <w:szCs w:val="24"/>
              </w:rPr>
              <w:t>施工时，弃土堆砌在</w:t>
            </w:r>
            <w:r>
              <w:rPr>
                <w:rFonts w:hint="eastAsia" w:ascii="Times New Roman" w:hAnsi="Times New Roman" w:eastAsia="宋体" w:cs="Times New Roman"/>
                <w:color w:val="auto"/>
                <w:sz w:val="24"/>
                <w:szCs w:val="24"/>
                <w:lang w:val="en-US" w:eastAsia="zh-CN"/>
              </w:rPr>
              <w:t>河道</w:t>
            </w:r>
            <w:r>
              <w:rPr>
                <w:rFonts w:hint="default" w:ascii="Times New Roman" w:hAnsi="Times New Roman" w:eastAsia="宋体" w:cs="Times New Roman"/>
                <w:color w:val="auto"/>
                <w:sz w:val="24"/>
                <w:szCs w:val="24"/>
              </w:rPr>
              <w:t>两侧；施工完成后，将</w:t>
            </w:r>
            <w:r>
              <w:rPr>
                <w:rFonts w:hint="default" w:ascii="Times New Roman" w:hAnsi="Times New Roman" w:eastAsia="宋体" w:cs="Times New Roman"/>
                <w:color w:val="auto"/>
                <w:sz w:val="24"/>
                <w:szCs w:val="24"/>
                <w:lang w:val="en-US" w:eastAsia="zh-CN"/>
              </w:rPr>
              <w:t>弃土方全部堆于河道凹坑内或就近摊平</w:t>
            </w:r>
            <w:r>
              <w:rPr>
                <w:rFonts w:hint="default" w:ascii="Times New Roman" w:hAnsi="Times New Roman" w:eastAsia="宋体" w:cs="Times New Roman"/>
                <w:color w:val="auto"/>
                <w:sz w:val="24"/>
                <w:szCs w:val="24"/>
              </w:rPr>
              <w:t>，自然恢复植被。</w:t>
            </w:r>
            <w:r>
              <w:rPr>
                <w:rFonts w:hint="default" w:ascii="Times New Roman" w:hAnsi="Times New Roman" w:eastAsia="宋体" w:cs="Times New Roman"/>
                <w:color w:val="auto"/>
                <w:sz w:val="24"/>
                <w:szCs w:val="24"/>
                <w:lang w:val="zh-CN" w:eastAsia="zh-CN" w:bidi="zh-CN"/>
              </w:rPr>
              <w:t>建筑垃圾主要</w:t>
            </w:r>
            <w:r>
              <w:rPr>
                <w:rFonts w:hint="default" w:ascii="Times New Roman" w:hAnsi="Times New Roman" w:eastAsia="宋体" w:cs="Times New Roman"/>
                <w:color w:val="auto"/>
                <w:spacing w:val="-8"/>
                <w:sz w:val="24"/>
                <w:szCs w:val="24"/>
                <w:lang w:val="zh-CN" w:eastAsia="zh-CN" w:bidi="zh-CN"/>
              </w:rPr>
              <w:t>为多余和废弃筑路材料；生活垃圾主要为施工人员产生的垃圾。</w:t>
            </w:r>
            <w:r>
              <w:rPr>
                <w:rFonts w:hint="default" w:ascii="Times New Roman" w:hAnsi="Times New Roman" w:eastAsia="宋体" w:cs="Times New Roman"/>
                <w:color w:val="auto"/>
                <w:spacing w:val="-10"/>
                <w:sz w:val="24"/>
                <w:szCs w:val="24"/>
                <w:lang w:val="zh-CN" w:eastAsia="zh-CN" w:bidi="zh-CN"/>
              </w:rPr>
              <w:t>生活垃圾集中收集后由环卫部门统一处理；主</w:t>
            </w:r>
            <w:r>
              <w:rPr>
                <w:rFonts w:hint="default" w:ascii="Times New Roman" w:hAnsi="Times New Roman" w:eastAsia="宋体" w:cs="Times New Roman"/>
                <w:color w:val="auto"/>
                <w:spacing w:val="-6"/>
                <w:sz w:val="24"/>
                <w:szCs w:val="24"/>
                <w:lang w:val="zh-CN" w:eastAsia="zh-CN" w:bidi="zh-CN"/>
              </w:rPr>
              <w:t>体工程和临时占地开挖表土进行集中堆放，施工结束后，再用以临时占地的生态</w:t>
            </w:r>
            <w:r>
              <w:rPr>
                <w:rFonts w:hint="default" w:ascii="Times New Roman" w:hAnsi="Times New Roman" w:eastAsia="宋体" w:cs="Times New Roman"/>
                <w:color w:val="auto"/>
                <w:sz w:val="24"/>
                <w:szCs w:val="24"/>
                <w:lang w:val="zh-CN" w:eastAsia="zh-CN" w:bidi="zh-CN"/>
              </w:rPr>
              <w:t>恢复覆土或道路配套绿化。</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496"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lang w:val="en-US" w:eastAsia="zh-CN"/>
              </w:rPr>
              <w:t>5</w:t>
            </w:r>
            <w:r>
              <w:rPr>
                <w:rFonts w:hint="default" w:ascii="Times New Roman" w:hAnsi="Times New Roman" w:eastAsia="宋体" w:cs="Times New Roman"/>
                <w:spacing w:val="4"/>
                <w:sz w:val="24"/>
                <w:szCs w:val="24"/>
                <w:lang w:eastAsia="zh-CN"/>
              </w:rPr>
              <w:t>）</w:t>
            </w:r>
            <w:r>
              <w:rPr>
                <w:rFonts w:hint="eastAsia" w:ascii="Times New Roman" w:hAnsi="Times New Roman" w:eastAsia="宋体" w:cs="Times New Roman"/>
                <w:spacing w:val="4"/>
                <w:sz w:val="24"/>
                <w:szCs w:val="24"/>
                <w:lang w:val="en-US" w:eastAsia="zh-CN"/>
              </w:rPr>
              <w:t>陆生</w:t>
            </w:r>
            <w:r>
              <w:rPr>
                <w:rFonts w:hint="default" w:ascii="Times New Roman" w:hAnsi="Times New Roman" w:eastAsia="宋体" w:cs="Times New Roman"/>
                <w:spacing w:val="4"/>
                <w:sz w:val="24"/>
                <w:szCs w:val="24"/>
              </w:rPr>
              <w:t>生态</w:t>
            </w:r>
            <w:r>
              <w:rPr>
                <w:rFonts w:hint="default" w:ascii="Times New Roman" w:hAnsi="Times New Roman" w:eastAsia="宋体" w:cs="Times New Roman"/>
                <w:spacing w:val="4"/>
                <w:sz w:val="24"/>
                <w:szCs w:val="24"/>
                <w:lang w:val="en-US" w:eastAsia="zh-CN"/>
              </w:rPr>
              <w:t>环境</w:t>
            </w:r>
            <w:r>
              <w:rPr>
                <w:rFonts w:hint="default" w:ascii="Times New Roman" w:hAnsi="Times New Roman" w:eastAsia="宋体" w:cs="Times New Roman"/>
                <w:spacing w:val="4"/>
                <w:sz w:val="24"/>
                <w:szCs w:val="24"/>
              </w:rPr>
              <w:t>：</w:t>
            </w:r>
            <w:r>
              <w:rPr>
                <w:color w:val="auto"/>
                <w:sz w:val="24"/>
                <w:szCs w:val="24"/>
              </w:rPr>
              <w:t>工程建设后，</w:t>
            </w:r>
            <w:r>
              <w:rPr>
                <w:rFonts w:hint="default" w:ascii="Times New Roman" w:hAnsi="Times New Roman" w:eastAsia="宋体" w:cs="Times New Roman"/>
                <w:color w:val="auto"/>
                <w:sz w:val="24"/>
                <w:szCs w:val="24"/>
                <w:lang w:val="en-US" w:eastAsia="zh-CN"/>
              </w:rPr>
              <w:t>本工程新建防洪堤</w:t>
            </w:r>
            <w:r>
              <w:rPr>
                <w:rFonts w:hint="eastAsia" w:ascii="Times New Roman" w:hAnsi="Times New Roman" w:cs="Times New Roman"/>
                <w:color w:val="auto"/>
                <w:sz w:val="24"/>
                <w:szCs w:val="24"/>
                <w:lang w:val="en-US" w:eastAsia="zh-CN"/>
              </w:rPr>
              <w:t>和支沟</w:t>
            </w:r>
            <w:r>
              <w:rPr>
                <w:rFonts w:hint="default" w:ascii="Times New Roman" w:hAnsi="Times New Roman" w:eastAsia="宋体" w:cs="Times New Roman"/>
                <w:color w:val="auto"/>
                <w:sz w:val="24"/>
                <w:szCs w:val="24"/>
                <w:lang w:val="en-US" w:eastAsia="zh-CN"/>
              </w:rPr>
              <w:t>按原河道走势和治导线布置，</w:t>
            </w:r>
            <w:r>
              <w:rPr>
                <w:rFonts w:hint="eastAsia" w:ascii="Times New Roman" w:hAnsi="Times New Roman" w:eastAsia="宋体" w:cs="Times New Roman"/>
                <w:color w:val="auto"/>
                <w:kern w:val="0"/>
                <w:sz w:val="24"/>
                <w:szCs w:val="24"/>
                <w:lang w:val="en-US" w:eastAsia="zh-CN" w:bidi="ar"/>
              </w:rPr>
              <w:t>本项目永久占地为</w:t>
            </w:r>
            <w:r>
              <w:rPr>
                <w:rFonts w:hint="default" w:ascii="Times New Roman" w:hAnsi="Times New Roman" w:cs="Times New Roman"/>
                <w:color w:val="auto"/>
                <w:spacing w:val="0"/>
                <w:sz w:val="24"/>
                <w:szCs w:val="24"/>
                <w:shd w:val="clear" w:color="auto" w:fill="auto"/>
                <w:lang w:val="en-US" w:eastAsia="zh-CN"/>
              </w:rPr>
              <w:t>水利设施用地</w:t>
            </w:r>
            <w:r>
              <w:rPr>
                <w:rFonts w:hint="eastAsia" w:ascii="Times New Roman" w:hAnsi="Times New Roman" w:cs="Times New Roman"/>
                <w:color w:val="auto"/>
                <w:spacing w:val="0"/>
                <w:sz w:val="24"/>
                <w:szCs w:val="24"/>
                <w:shd w:val="clear" w:color="auto" w:fill="auto"/>
                <w:lang w:val="en-US" w:eastAsia="zh-CN"/>
              </w:rPr>
              <w:t>，</w:t>
            </w:r>
            <w:r>
              <w:rPr>
                <w:rFonts w:hint="eastAsia" w:ascii="Times New Roman" w:hAnsi="Times New Roman" w:eastAsia="宋体" w:cs="Times New Roman"/>
                <w:color w:val="auto"/>
                <w:kern w:val="0"/>
                <w:sz w:val="24"/>
                <w:szCs w:val="24"/>
                <w:lang w:val="en-US" w:eastAsia="zh-CN" w:bidi="ar"/>
              </w:rPr>
              <w:t>临时占地</w:t>
            </w:r>
            <w:r>
              <w:rPr>
                <w:rFonts w:hint="eastAsia" w:cs="Times New Roman"/>
                <w:color w:val="auto"/>
                <w:sz w:val="24"/>
                <w:szCs w:val="24"/>
                <w:lang w:val="en-US" w:eastAsia="zh-CN"/>
              </w:rPr>
              <w:t>不在</w:t>
            </w:r>
            <w:r>
              <w:rPr>
                <w:rFonts w:hint="default" w:ascii="Times New Roman" w:hAnsi="Times New Roman" w:eastAsia="宋体" w:cs="Times New Roman"/>
                <w:color w:val="auto"/>
                <w:kern w:val="0"/>
                <w:sz w:val="24"/>
                <w:szCs w:val="24"/>
                <w:lang w:val="en-US" w:eastAsia="zh-CN" w:bidi="ar"/>
              </w:rPr>
              <w:t>生态红线范围内</w:t>
            </w:r>
            <w:r>
              <w:rPr>
                <w:rFonts w:hint="eastAsia"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施工结束后</w:t>
            </w:r>
            <w:r>
              <w:rPr>
                <w:rFonts w:hint="default" w:ascii="Times New Roman" w:hAnsi="Times New Roman" w:eastAsia="宋体" w:cs="Times New Roman"/>
                <w:color w:val="auto"/>
                <w:kern w:val="0"/>
                <w:sz w:val="24"/>
                <w:szCs w:val="24"/>
                <w:lang w:val="en-US" w:eastAsia="zh-CN" w:bidi="ar"/>
              </w:rPr>
              <w:t>施工生产区拆除设备，平整场地，因地制宜恢复植被。</w:t>
            </w:r>
            <w:r>
              <w:rPr>
                <w:color w:val="auto"/>
                <w:sz w:val="24"/>
                <w:szCs w:val="24"/>
              </w:rPr>
              <w:t>虽评价区域内部分景观类型的优势度值发生了变化，但评价区域生态体系综合质量变化幅度很小，并且草地仍然是评价区内景观生态体系的主要控制性组份，说明工程的建设运营对区域生态体系综合质量影响很小。</w:t>
            </w:r>
          </w:p>
          <w:p>
            <w:pPr>
              <w:pStyle w:val="4"/>
              <w:keepNext w:val="0"/>
              <w:keepLines w:val="0"/>
              <w:pageBreakBefore w:val="0"/>
              <w:widowControl/>
              <w:tabs>
                <w:tab w:val="left" w:pos="6845"/>
              </w:tabs>
              <w:kinsoku/>
              <w:wordWrap/>
              <w:overflowPunct/>
              <w:topLinePunct w:val="0"/>
              <w:autoSpaceDE/>
              <w:autoSpaceDN/>
              <w:bidi w:val="0"/>
              <w:adjustRightInd/>
              <w:snapToGrid/>
              <w:spacing w:line="360" w:lineRule="auto"/>
              <w:ind w:left="0" w:leftChars="0" w:right="0" w:firstLine="496" w:firstLineChars="200"/>
              <w:jc w:val="both"/>
              <w:textAlignment w:val="auto"/>
              <w:rPr>
                <w:rFonts w:hint="default" w:ascii="Times New Roman" w:hAnsi="Times New Roman" w:eastAsia="宋体" w:cs="Times New Roman"/>
                <w:snapToGrid w:val="0"/>
                <w:color w:val="000000"/>
                <w:spacing w:val="4"/>
                <w:kern w:val="0"/>
                <w:sz w:val="24"/>
                <w:szCs w:val="24"/>
                <w:lang w:val="en-US" w:eastAsia="zh-CN"/>
              </w:rPr>
            </w:pPr>
            <w:r>
              <w:rPr>
                <w:rFonts w:hint="default" w:ascii="Times New Roman" w:hAnsi="Times New Roman" w:eastAsia="宋体" w:cs="Times New Roman"/>
                <w:snapToGrid w:val="0"/>
                <w:color w:val="000000"/>
                <w:spacing w:val="4"/>
                <w:kern w:val="0"/>
                <w:sz w:val="24"/>
                <w:szCs w:val="24"/>
                <w:lang w:val="en-US" w:eastAsia="zh-CN"/>
              </w:rPr>
              <w:t>（6）水生生态</w:t>
            </w:r>
            <w:r>
              <w:rPr>
                <w:rFonts w:hint="eastAsia" w:eastAsia="宋体" w:cs="Times New Roman"/>
                <w:snapToGrid w:val="0"/>
                <w:color w:val="000000"/>
                <w:spacing w:val="4"/>
                <w:kern w:val="0"/>
                <w:sz w:val="24"/>
                <w:szCs w:val="24"/>
                <w:lang w:val="en-US" w:eastAsia="zh-CN"/>
              </w:rPr>
              <w:t>环境</w:t>
            </w:r>
            <w:r>
              <w:rPr>
                <w:rFonts w:hint="default" w:ascii="Times New Roman" w:hAnsi="Times New Roman" w:eastAsia="宋体" w:cs="Times New Roman"/>
                <w:snapToGrid w:val="0"/>
                <w:color w:val="000000"/>
                <w:spacing w:val="4"/>
                <w:kern w:val="0"/>
                <w:sz w:val="24"/>
                <w:szCs w:val="24"/>
                <w:lang w:val="en-US" w:eastAsia="zh-CN"/>
              </w:rPr>
              <w:t>：工程施工过程中会产生一定量的泥沙入河，造成水体悬浮物增加，导致水体透明度降低，不利于动植物的繁殖生长。但施工工期短，这种影响是暂时性的，工程完成后，原有的鱼类资源及其栖息环境不会有太大变化，对该区域鱼类种类、数量的影响较小。</w:t>
            </w:r>
          </w:p>
          <w:p>
            <w:pPr>
              <w:keepNext w:val="0"/>
              <w:keepLines w:val="0"/>
              <w:pageBreakBefore w:val="0"/>
              <w:widowControl/>
              <w:kinsoku/>
              <w:wordWrap/>
              <w:overflowPunct/>
              <w:topLinePunct w:val="0"/>
              <w:autoSpaceDE/>
              <w:autoSpaceDN/>
              <w:bidi w:val="0"/>
              <w:adjustRightInd w:val="0"/>
              <w:snapToGrid w:val="0"/>
              <w:spacing w:line="360" w:lineRule="auto"/>
              <w:ind w:left="0" w:firstLine="540" w:firstLineChars="200"/>
              <w:textAlignment w:val="baseline"/>
              <w:outlineLvl w:val="6"/>
              <w:rPr>
                <w:rFonts w:hint="default" w:ascii="Times New Roman" w:hAnsi="Times New Roman" w:eastAsia="Times New Roman" w:cs="Times New Roman"/>
                <w:b/>
                <w:bCs/>
                <w:spacing w:val="-5"/>
                <w:sz w:val="28"/>
                <w:szCs w:val="28"/>
              </w:rPr>
            </w:pPr>
            <w:r>
              <w:rPr>
                <w:rFonts w:hint="default" w:ascii="Times New Roman" w:hAnsi="Times New Roman" w:eastAsia="Times New Roman" w:cs="Times New Roman"/>
                <w:b/>
                <w:bCs/>
                <w:spacing w:val="-5"/>
                <w:sz w:val="28"/>
                <w:szCs w:val="28"/>
              </w:rPr>
              <w:t>6.</w:t>
            </w:r>
            <w:r>
              <w:rPr>
                <w:rFonts w:hint="default" w:ascii="Times New Roman" w:hAnsi="Times New Roman" w:eastAsia="宋体" w:cs="Times New Roman"/>
                <w:b/>
                <w:bCs/>
                <w:spacing w:val="-5"/>
                <w:sz w:val="28"/>
                <w:szCs w:val="28"/>
                <w:lang w:val="en-US" w:eastAsia="zh-CN"/>
              </w:rPr>
              <w:t>1.</w:t>
            </w:r>
            <w:r>
              <w:rPr>
                <w:rFonts w:hint="default" w:ascii="Times New Roman" w:hAnsi="Times New Roman" w:eastAsia="Times New Roman" w:cs="Times New Roman"/>
                <w:b/>
                <w:bCs/>
                <w:spacing w:val="-5"/>
                <w:sz w:val="28"/>
                <w:szCs w:val="28"/>
              </w:rPr>
              <w:t>4运营期环境影响</w:t>
            </w:r>
          </w:p>
          <w:p>
            <w:pPr>
              <w:keepNext w:val="0"/>
              <w:keepLines w:val="0"/>
              <w:pageBreakBefore w:val="0"/>
              <w:widowControl/>
              <w:kinsoku/>
              <w:wordWrap/>
              <w:overflowPunct/>
              <w:topLinePunct w:val="0"/>
              <w:autoSpaceDE/>
              <w:autoSpaceDN/>
              <w:bidi w:val="0"/>
              <w:adjustRightInd w:val="0"/>
              <w:snapToGrid w:val="0"/>
              <w:spacing w:line="360" w:lineRule="auto"/>
              <w:ind w:left="0" w:firstLine="496" w:firstLineChars="200"/>
              <w:textAlignment w:val="baseline"/>
              <w:outlineLvl w:val="6"/>
              <w:rPr>
                <w:rFonts w:hint="default" w:ascii="Times New Roman" w:hAnsi="Times New Roman" w:eastAsia="宋体" w:cs="Times New Roman"/>
                <w:snapToGrid w:val="0"/>
                <w:color w:val="000000"/>
                <w:spacing w:val="4"/>
                <w:kern w:val="0"/>
                <w:sz w:val="24"/>
                <w:szCs w:val="24"/>
                <w:lang w:val="en-US" w:eastAsia="zh-CN"/>
              </w:rPr>
            </w:pPr>
            <w:r>
              <w:rPr>
                <w:rFonts w:hint="default" w:ascii="Times New Roman" w:hAnsi="Times New Roman" w:eastAsia="宋体" w:cs="Times New Roman"/>
                <w:snapToGrid w:val="0"/>
                <w:color w:val="000000"/>
                <w:spacing w:val="4"/>
                <w:kern w:val="0"/>
                <w:sz w:val="24"/>
                <w:szCs w:val="24"/>
                <w:lang w:val="en-US" w:eastAsia="zh-CN"/>
              </w:rPr>
              <w:t>本项目属于非污染项目，运行期间无大气污染物、噪声、废水、固体废物产生与排放，因此</w:t>
            </w:r>
            <w:r>
              <w:rPr>
                <w:rFonts w:hint="default" w:ascii="Times New Roman" w:hAnsi="Times New Roman" w:cs="Times New Roman"/>
                <w:color w:val="auto"/>
                <w:kern w:val="2"/>
                <w:sz w:val="24"/>
                <w:szCs w:val="24"/>
                <w:lang w:val="en-US" w:eastAsia="zh-CN" w:bidi="ar"/>
              </w:rPr>
              <w:t>项目实施后，有利于减少项目区周边的水土流失，降低水体浊度，改善水生生物的生存环境。</w:t>
            </w:r>
            <w:r>
              <w:rPr>
                <w:rFonts w:hint="default" w:ascii="Times New Roman" w:hAnsi="Times New Roman" w:eastAsia="宋体" w:cs="Times New Roman"/>
                <w:snapToGrid w:val="0"/>
                <w:color w:val="000000"/>
                <w:spacing w:val="4"/>
                <w:kern w:val="0"/>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40" w:firstLineChars="200"/>
              <w:textAlignment w:val="baseline"/>
              <w:outlineLvl w:val="6"/>
              <w:rPr>
                <w:rFonts w:hint="default" w:ascii="Times New Roman" w:hAnsi="Times New Roman" w:eastAsia="宋体" w:cs="Times New Roman"/>
                <w:b/>
                <w:bCs/>
                <w:spacing w:val="-5"/>
                <w:sz w:val="28"/>
                <w:szCs w:val="28"/>
                <w:lang w:eastAsia="zh-CN"/>
              </w:rPr>
            </w:pPr>
            <w:r>
              <w:rPr>
                <w:rFonts w:hint="default" w:ascii="Times New Roman" w:hAnsi="Times New Roman" w:eastAsia="Times New Roman" w:cs="Times New Roman"/>
                <w:b/>
                <w:bCs/>
                <w:spacing w:val="-5"/>
                <w:sz w:val="28"/>
                <w:szCs w:val="28"/>
              </w:rPr>
              <w:t>6.</w:t>
            </w:r>
            <w:r>
              <w:rPr>
                <w:rFonts w:hint="default" w:ascii="Times New Roman" w:hAnsi="Times New Roman" w:eastAsia="宋体" w:cs="Times New Roman"/>
                <w:b/>
                <w:bCs/>
                <w:spacing w:val="-5"/>
                <w:sz w:val="28"/>
                <w:szCs w:val="28"/>
                <w:lang w:val="en-US" w:eastAsia="zh-CN"/>
              </w:rPr>
              <w:t>1.5结论</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0" w:right="0" w:rightChars="0" w:firstLine="496" w:firstLineChars="200"/>
              <w:textAlignment w:val="baseline"/>
              <w:rPr>
                <w:rFonts w:hint="default" w:ascii="Times New Roman" w:hAnsi="Times New Roman" w:eastAsia="宋体" w:cs="Times New Roman"/>
                <w:sz w:val="24"/>
                <w:szCs w:val="24"/>
                <w:lang w:val="en-US"/>
              </w:rPr>
            </w:pPr>
            <w:r>
              <w:rPr>
                <w:rFonts w:hint="default" w:ascii="Times New Roman" w:hAnsi="Times New Roman" w:eastAsia="宋体" w:cs="Times New Roman"/>
                <w:snapToGrid w:val="0"/>
                <w:color w:val="000000"/>
                <w:spacing w:val="4"/>
                <w:kern w:val="0"/>
                <w:sz w:val="24"/>
                <w:szCs w:val="24"/>
                <w:lang w:val="en-US" w:eastAsia="zh-CN"/>
              </w:rPr>
              <w:t>本项目符合国家产业政策，施工期本项目占地及施工活动产生的扬尘、施工废水、噪声、固废，运营期产生的生活垃圾等对区域水环境、生态等影响较小，环境效益显著，从环境保护角度分析，本项目的建设是可行的。</w:t>
            </w:r>
          </w:p>
        </w:tc>
      </w:tr>
    </w:tbl>
    <w:p>
      <w:pPr>
        <w:rPr>
          <w:rFonts w:hint="default" w:ascii="Times New Roman" w:hAnsi="Times New Roman" w:cs="Times New Roman"/>
        </w:rPr>
        <w:sectPr>
          <w:footerReference r:id="rId12" w:type="default"/>
          <w:pgSz w:w="11907" w:h="16839"/>
          <w:pgMar w:top="1803" w:right="1440" w:bottom="1633" w:left="1440" w:header="0" w:footer="993" w:gutter="0"/>
          <w:pgBorders>
            <w:top w:val="none" w:sz="0" w:space="0"/>
            <w:left w:val="none" w:sz="0" w:space="0"/>
            <w:bottom w:val="none" w:sz="0" w:space="0"/>
            <w:right w:val="none" w:sz="0" w:space="0"/>
          </w:pgBorders>
          <w:pgNumType w:fmt="decimal"/>
          <w:cols w:space="720" w:num="1"/>
        </w:sectPr>
      </w:pPr>
    </w:p>
    <w:tbl>
      <w:tblPr>
        <w:tblStyle w:val="19"/>
        <w:tblW w:w="902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2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39" w:hRule="atLeast"/>
        </w:trPr>
        <w:tc>
          <w:tcPr>
            <w:tcW w:w="90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outlineLvl w:val="6"/>
              <w:rPr>
                <w:rFonts w:hint="default" w:ascii="Times New Roman" w:hAnsi="Times New Roman" w:eastAsia="Times New Roman" w:cs="Times New Roman"/>
                <w:b/>
                <w:bCs/>
                <w:i w:val="0"/>
                <w:iCs w:val="0"/>
                <w:spacing w:val="-5"/>
                <w:sz w:val="28"/>
                <w:szCs w:val="28"/>
                <w:highlight w:val="none"/>
              </w:rPr>
            </w:pPr>
            <w:r>
              <w:rPr>
                <w:rFonts w:hint="default" w:ascii="Times New Roman" w:hAnsi="Times New Roman" w:eastAsia="Times New Roman" w:cs="Times New Roman"/>
                <w:b/>
                <w:bCs/>
                <w:i w:val="0"/>
                <w:iCs w:val="0"/>
                <w:spacing w:val="-5"/>
                <w:sz w:val="28"/>
                <w:szCs w:val="28"/>
                <w:highlight w:val="none"/>
              </w:rPr>
              <w:t>6.2</w:t>
            </w:r>
            <w:r>
              <w:rPr>
                <w:rFonts w:hint="default" w:ascii="Times New Roman" w:hAnsi="Times New Roman" w:eastAsia="宋体" w:cs="Times New Roman"/>
                <w:b/>
                <w:bCs/>
                <w:i w:val="0"/>
                <w:iCs w:val="0"/>
                <w:spacing w:val="-5"/>
                <w:sz w:val="28"/>
                <w:szCs w:val="28"/>
                <w:highlight w:val="none"/>
                <w:lang w:val="en-US" w:eastAsia="zh-CN"/>
              </w:rPr>
              <w:t xml:space="preserve"> </w:t>
            </w:r>
            <w:r>
              <w:rPr>
                <w:rFonts w:hint="default" w:ascii="Times New Roman" w:hAnsi="Times New Roman" w:eastAsia="Times New Roman" w:cs="Times New Roman"/>
                <w:b/>
                <w:bCs/>
                <w:i w:val="0"/>
                <w:iCs w:val="0"/>
                <w:spacing w:val="-5"/>
                <w:sz w:val="28"/>
                <w:szCs w:val="28"/>
                <w:highlight w:val="none"/>
              </w:rPr>
              <w:t>各级环境保护行政主管部门的审批意见</w:t>
            </w:r>
            <w:r>
              <w:rPr>
                <w:rFonts w:hint="default" w:ascii="Times New Roman" w:hAnsi="Times New Roman" w:eastAsia="宋体" w:cs="Times New Roman"/>
                <w:b/>
                <w:bCs/>
                <w:i w:val="0"/>
                <w:iCs w:val="0"/>
                <w:spacing w:val="-5"/>
                <w:sz w:val="28"/>
                <w:szCs w:val="28"/>
                <w:highlight w:val="none"/>
                <w:lang w:eastAsia="zh-CN"/>
              </w:rPr>
              <w:t>（</w:t>
            </w:r>
            <w:r>
              <w:rPr>
                <w:rFonts w:hint="default" w:ascii="Times New Roman" w:hAnsi="Times New Roman" w:eastAsia="Times New Roman" w:cs="Times New Roman"/>
                <w:b/>
                <w:bCs/>
                <w:i w:val="0"/>
                <w:iCs w:val="0"/>
                <w:spacing w:val="-5"/>
                <w:sz w:val="28"/>
                <w:szCs w:val="28"/>
                <w:highlight w:val="none"/>
              </w:rPr>
              <w:t>国家、省、行业</w:t>
            </w:r>
            <w:r>
              <w:rPr>
                <w:rFonts w:hint="default" w:ascii="Times New Roman" w:hAnsi="Times New Roman" w:eastAsia="宋体" w:cs="Times New Roman"/>
                <w:b/>
                <w:bCs/>
                <w:i w:val="0"/>
                <w:iCs w:val="0"/>
                <w:spacing w:val="-5"/>
                <w:sz w:val="28"/>
                <w:szCs w:val="28"/>
                <w:highlight w:val="none"/>
                <w:lang w:eastAsia="zh-CN"/>
              </w:rPr>
              <w:t>）</w:t>
            </w:r>
          </w:p>
          <w:p>
            <w:pPr>
              <w:adjustRightInd/>
              <w:snapToGrid/>
              <w:spacing w:after="0" w:line="360" w:lineRule="auto"/>
              <w:ind w:firstLine="482" w:firstLineChars="200"/>
              <w:jc w:val="center"/>
              <w:rPr>
                <w:rFonts w:hint="default" w:ascii="Times New Roman" w:hAnsi="Times New Roman" w:eastAsia="宋体" w:cs="Times New Roman"/>
                <w:b/>
                <w:bCs/>
                <w:snapToGrid w:val="0"/>
                <w:color w:val="auto"/>
                <w:sz w:val="24"/>
                <w:szCs w:val="24"/>
                <w:lang w:eastAsia="zh-CN"/>
              </w:rPr>
            </w:pPr>
          </w:p>
          <w:p>
            <w:pPr>
              <w:adjustRightInd/>
              <w:snapToGrid/>
              <w:spacing w:after="0" w:line="360" w:lineRule="auto"/>
              <w:ind w:firstLine="482" w:firstLineChars="200"/>
              <w:jc w:val="center"/>
              <w:rPr>
                <w:rFonts w:hint="default" w:ascii="Times New Roman" w:hAnsi="Times New Roman" w:eastAsia="宋体" w:cs="Times New Roman"/>
                <w:b/>
                <w:bCs/>
                <w:snapToGrid w:val="0"/>
                <w:color w:val="auto"/>
                <w:sz w:val="24"/>
                <w:szCs w:val="24"/>
                <w:lang w:val="en-US" w:eastAsia="zh-CN"/>
              </w:rPr>
            </w:pPr>
            <w:r>
              <w:rPr>
                <w:rFonts w:hint="eastAsia" w:ascii="Times New Roman" w:hAnsi="Times New Roman" w:eastAsia="宋体" w:cs="Times New Roman"/>
                <w:b/>
                <w:bCs/>
                <w:snapToGrid w:val="0"/>
                <w:color w:val="auto"/>
                <w:sz w:val="24"/>
                <w:szCs w:val="24"/>
                <w:lang w:val="en-US" w:eastAsia="zh-CN"/>
              </w:rPr>
              <w:t>昌吉回族自治州</w:t>
            </w:r>
            <w:r>
              <w:rPr>
                <w:rFonts w:hint="default" w:ascii="Times New Roman" w:hAnsi="Times New Roman" w:eastAsia="宋体" w:cs="Times New Roman"/>
                <w:b/>
                <w:bCs/>
                <w:snapToGrid w:val="0"/>
                <w:color w:val="auto"/>
                <w:sz w:val="24"/>
                <w:szCs w:val="24"/>
                <w:lang w:val="en-US" w:eastAsia="zh-CN"/>
              </w:rPr>
              <w:t>生态环境局文件</w:t>
            </w:r>
          </w:p>
          <w:p>
            <w:pPr>
              <w:keepNext w:val="0"/>
              <w:keepLines w:val="0"/>
              <w:pageBreakBefore w:val="0"/>
              <w:widowControl/>
              <w:kinsoku w:val="0"/>
              <w:wordWrap/>
              <w:overflowPunct/>
              <w:topLinePunct w:val="0"/>
              <w:autoSpaceDE w:val="0"/>
              <w:autoSpaceDN w:val="0"/>
              <w:bidi w:val="0"/>
              <w:adjustRightInd/>
              <w:snapToGrid/>
              <w:spacing w:after="0" w:line="360" w:lineRule="auto"/>
              <w:ind w:firstLine="480" w:firstLineChars="200"/>
              <w:jc w:val="center"/>
              <w:textAlignment w:val="baseline"/>
              <w:rPr>
                <w:rFonts w:hint="default" w:ascii="Times New Roman" w:hAnsi="Times New Roman" w:eastAsia="宋体" w:cs="Times New Roman"/>
                <w:snapToGrid w:val="0"/>
                <w:color w:val="auto"/>
                <w:sz w:val="24"/>
                <w:szCs w:val="24"/>
                <w:lang w:val="en-US"/>
              </w:rPr>
            </w:pPr>
            <w:r>
              <w:rPr>
                <w:rFonts w:hint="eastAsia" w:ascii="Times New Roman" w:hAnsi="Times New Roman" w:eastAsia="宋体" w:cs="Times New Roman"/>
                <w:snapToGrid w:val="0"/>
                <w:color w:val="auto"/>
                <w:sz w:val="24"/>
                <w:szCs w:val="24"/>
                <w:lang w:val="en-US" w:eastAsia="zh-CN"/>
              </w:rPr>
              <w:t>昌州环评</w:t>
            </w:r>
            <w:r>
              <w:rPr>
                <w:rFonts w:hint="default" w:ascii="Times New Roman" w:hAnsi="Times New Roman" w:eastAsia="宋体" w:cs="Times New Roman"/>
                <w:snapToGrid w:val="0"/>
                <w:color w:val="auto"/>
                <w:sz w:val="24"/>
                <w:szCs w:val="24"/>
              </w:rPr>
              <w:t>［20</w:t>
            </w:r>
            <w:r>
              <w:rPr>
                <w:rFonts w:hint="default" w:ascii="Times New Roman" w:hAnsi="Times New Roman" w:eastAsia="宋体" w:cs="Times New Roman"/>
                <w:snapToGrid w:val="0"/>
                <w:color w:val="auto"/>
                <w:sz w:val="24"/>
                <w:szCs w:val="24"/>
                <w:lang w:val="en-US" w:eastAsia="zh-CN"/>
              </w:rPr>
              <w:t>2</w:t>
            </w:r>
            <w:r>
              <w:rPr>
                <w:rFonts w:hint="eastAsia" w:ascii="Times New Roman" w:hAnsi="Times New Roman" w:eastAsia="宋体" w:cs="Times New Roman"/>
                <w:snapToGrid w:val="0"/>
                <w:color w:val="auto"/>
                <w:sz w:val="24"/>
                <w:szCs w:val="24"/>
                <w:lang w:val="en-US" w:eastAsia="zh-CN"/>
              </w:rPr>
              <w:t>3</w:t>
            </w:r>
            <w:r>
              <w:rPr>
                <w:rFonts w:hint="default" w:ascii="Times New Roman" w:hAnsi="Times New Roman" w:eastAsia="宋体" w:cs="Times New Roman"/>
                <w:snapToGrid w:val="0"/>
                <w:color w:val="auto"/>
                <w:sz w:val="24"/>
                <w:szCs w:val="24"/>
              </w:rPr>
              <w:t>］</w:t>
            </w:r>
            <w:r>
              <w:rPr>
                <w:rFonts w:hint="eastAsia" w:ascii="Times New Roman" w:hAnsi="Times New Roman" w:eastAsia="宋体" w:cs="Times New Roman"/>
                <w:snapToGrid w:val="0"/>
                <w:color w:val="auto"/>
                <w:sz w:val="24"/>
                <w:szCs w:val="24"/>
                <w:lang w:val="en-US" w:eastAsia="zh-CN"/>
              </w:rPr>
              <w:t>105</w:t>
            </w:r>
            <w:r>
              <w:rPr>
                <w:rFonts w:hint="default" w:ascii="Times New Roman" w:hAnsi="Times New Roman" w:eastAsia="宋体" w:cs="Times New Roman"/>
                <w:snapToGrid w:val="0"/>
                <w:color w:val="auto"/>
                <w:sz w:val="24"/>
                <w:szCs w:val="24"/>
              </w:rPr>
              <w:t>号</w:t>
            </w:r>
          </w:p>
          <w:p>
            <w:pPr>
              <w:adjustRightInd/>
              <w:snapToGrid/>
              <w:spacing w:after="0" w:line="360" w:lineRule="auto"/>
              <w:ind w:firstLine="482" w:firstLineChars="200"/>
              <w:jc w:val="center"/>
              <w:rPr>
                <w:rFonts w:hint="default" w:ascii="Times New Roman" w:hAnsi="Times New Roman" w:eastAsia="宋体" w:cs="Times New Roman"/>
                <w:b/>
                <w:bCs/>
                <w:snapToGrid w:val="0"/>
                <w:color w:val="auto"/>
                <w:sz w:val="24"/>
                <w:szCs w:val="24"/>
              </w:rPr>
            </w:pPr>
            <w:r>
              <w:rPr>
                <w:rFonts w:hint="default" w:ascii="Times New Roman" w:hAnsi="Times New Roman" w:eastAsia="宋体" w:cs="Times New Roman"/>
                <w:b/>
                <w:bCs/>
                <w:snapToGrid w:val="0"/>
                <w:color w:val="auto"/>
                <w:sz w:val="24"/>
                <w:szCs w:val="24"/>
              </w:rPr>
              <w:t>关于</w:t>
            </w:r>
            <w:r>
              <w:rPr>
                <w:rFonts w:hint="default" w:ascii="Times New Roman" w:hAnsi="Times New Roman" w:eastAsia="宋体" w:cs="Times New Roman"/>
                <w:b/>
                <w:bCs/>
                <w:snapToGrid w:val="0"/>
                <w:color w:val="auto"/>
                <w:sz w:val="24"/>
                <w:szCs w:val="24"/>
                <w:lang w:val="en-US" w:eastAsia="zh-CN"/>
              </w:rPr>
              <w:t>对</w:t>
            </w:r>
            <w:r>
              <w:rPr>
                <w:rFonts w:hint="eastAsia" w:ascii="Times New Roman" w:hAnsi="Times New Roman" w:eastAsia="宋体" w:cs="Times New Roman"/>
                <w:b/>
                <w:bCs/>
                <w:snapToGrid w:val="0"/>
                <w:color w:val="auto"/>
                <w:sz w:val="24"/>
                <w:szCs w:val="24"/>
                <w:lang w:val="en-US" w:eastAsia="zh-CN"/>
              </w:rPr>
              <w:t>新疆昌吉州玛纳斯县塔西河石门子渠首-二级电站段中小河流治理工程</w:t>
            </w:r>
            <w:r>
              <w:rPr>
                <w:rFonts w:hint="default" w:ascii="Times New Roman" w:hAnsi="Times New Roman" w:eastAsia="宋体" w:cs="Times New Roman"/>
                <w:b/>
                <w:bCs/>
                <w:snapToGrid w:val="0"/>
                <w:color w:val="auto"/>
                <w:sz w:val="24"/>
                <w:szCs w:val="24"/>
              </w:rPr>
              <w:t>环境影响报告表的批复</w:t>
            </w:r>
          </w:p>
          <w:p>
            <w:pPr>
              <w:keepNext w:val="0"/>
              <w:keepLines w:val="0"/>
              <w:pageBreakBefore w:val="0"/>
              <w:widowControl/>
              <w:kinsoku/>
              <w:wordWrap/>
              <w:overflowPunct/>
              <w:topLinePunct w:val="0"/>
              <w:autoSpaceDE/>
              <w:autoSpaceDN/>
              <w:bidi w:val="0"/>
              <w:spacing w:line="360" w:lineRule="auto"/>
              <w:ind w:left="0"/>
              <w:textAlignment w:val="baseline"/>
              <w:rPr>
                <w:rFonts w:hint="eastAsia" w:ascii="宋体" w:hAnsi="宋体" w:eastAsia="宋体" w:cs="宋体"/>
                <w:sz w:val="24"/>
                <w:szCs w:val="24"/>
              </w:rPr>
            </w:pPr>
            <w:r>
              <w:rPr>
                <w:rFonts w:hint="eastAsia" w:ascii="宋体" w:hAnsi="宋体" w:eastAsia="宋体" w:cs="宋体"/>
                <w:color w:val="000000"/>
                <w:sz w:val="24"/>
                <w:szCs w:val="24"/>
                <w:lang w:val="en-US" w:eastAsia="zh-CN"/>
              </w:rPr>
              <w:t>玛纳斯县塔西河流域管理处</w:t>
            </w:r>
            <w:r>
              <w:rPr>
                <w:rFonts w:hint="eastAsia" w:ascii="宋体" w:hAnsi="宋体" w:eastAsia="宋体" w:cs="宋体"/>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textAlignment w:val="baseline"/>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rPr>
              <w:t>你单位</w:t>
            </w:r>
            <w:r>
              <w:rPr>
                <w:rFonts w:hint="eastAsia" w:ascii="宋体" w:hAnsi="宋体" w:eastAsia="宋体" w:cs="宋体"/>
                <w:spacing w:val="-4"/>
                <w:sz w:val="24"/>
                <w:szCs w:val="24"/>
                <w:lang w:val="en-US" w:eastAsia="zh-CN"/>
              </w:rPr>
              <w:t>报送的《新疆昌吉州玛纳斯县塔西河石门子渠首-二级电站段中小河流治理工程环境影响报告表》(以下简称《报告表》)及相关材料收悉。经研究，现批复如下:</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464" w:firstLineChars="200"/>
              <w:textAlignment w:val="baseline"/>
              <w:rPr>
                <w:rFonts w:hint="eastAsia"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该工程位于新疆维吾尔自治区昌吉回族自治州玛纳斯县境内。起点坐标为E86°13'53.956"，N43°52'02.597"。终点坐标为E86°15'50.484"</w:t>
            </w:r>
            <w:r>
              <w:rPr>
                <w:rFonts w:hint="eastAsia" w:ascii="Times New Roman" w:hAnsi="Times New Roman" w:eastAsia="宋体" w:cs="Times New Roman"/>
                <w:spacing w:val="-4"/>
                <w:sz w:val="24"/>
                <w:szCs w:val="24"/>
                <w:lang w:val="en-US" w:eastAsia="zh-CN"/>
              </w:rPr>
              <w:t>，</w:t>
            </w:r>
            <w:r>
              <w:rPr>
                <w:rFonts w:hint="default" w:ascii="Times New Roman" w:hAnsi="Times New Roman" w:eastAsia="宋体" w:cs="Times New Roman"/>
                <w:spacing w:val="-4"/>
                <w:sz w:val="24"/>
                <w:szCs w:val="24"/>
                <w:lang w:val="en-US" w:eastAsia="zh-CN"/>
              </w:rPr>
              <w:t>N43°54'14.864"，本次工程治理段南起于塔西河石门子渠首，流经S101公路国防桥，涝坝湾大桥，北至塔西河干渠二级电站。流向自西南向东北，治理河道5.5km，其中河道防护长度4.26km，冲沟防护1.22km，总共5.48km，修建纳洪口3处，谷坊11座。工程占地面积包括永久性占地和临时性占地，永久占地面积为22200m</w:t>
            </w:r>
            <w:r>
              <w:rPr>
                <w:rFonts w:hint="eastAsia" w:ascii="Times New Roman" w:hAnsi="Times New Roman" w:eastAsia="宋体" w:cs="Times New Roman"/>
                <w:spacing w:val="-4"/>
                <w:sz w:val="24"/>
                <w:szCs w:val="24"/>
                <w:vertAlign w:val="superscript"/>
                <w:lang w:val="en-US" w:eastAsia="zh-CN"/>
              </w:rPr>
              <w:t>2</w:t>
            </w:r>
            <w:r>
              <w:rPr>
                <w:rFonts w:hint="default" w:ascii="Times New Roman" w:hAnsi="Times New Roman" w:eastAsia="宋体" w:cs="Times New Roman"/>
                <w:spacing w:val="-4"/>
                <w:sz w:val="24"/>
                <w:szCs w:val="24"/>
                <w:lang w:val="en-US" w:eastAsia="zh-CN"/>
              </w:rPr>
              <w:t>，临时占地面积为4000m</w:t>
            </w:r>
            <w:r>
              <w:rPr>
                <w:rFonts w:hint="eastAsia" w:ascii="Times New Roman" w:hAnsi="Times New Roman" w:eastAsia="宋体" w:cs="Times New Roman"/>
                <w:spacing w:val="-4"/>
                <w:sz w:val="24"/>
                <w:szCs w:val="24"/>
                <w:vertAlign w:val="superscript"/>
                <w:lang w:val="en-US" w:eastAsia="zh-CN"/>
              </w:rPr>
              <w:t>2</w:t>
            </w:r>
            <w:r>
              <w:rPr>
                <w:rFonts w:hint="default" w:ascii="Times New Roman" w:hAnsi="Times New Roman" w:eastAsia="宋体" w:cs="Times New Roman"/>
                <w:spacing w:val="-4"/>
                <w:sz w:val="24"/>
                <w:szCs w:val="24"/>
                <w:lang w:val="en-US" w:eastAsia="zh-CN"/>
              </w:rPr>
              <w:t>。项目总投资1424.28万元，其中环保投资85万元，占总投资的</w:t>
            </w:r>
            <w:r>
              <w:rPr>
                <w:rFonts w:hint="eastAsia" w:ascii="Times New Roman" w:hAnsi="Times New Roman" w:eastAsia="宋体" w:cs="Times New Roman"/>
                <w:spacing w:val="-4"/>
                <w:sz w:val="24"/>
                <w:szCs w:val="24"/>
                <w:lang w:val="en-US" w:eastAsia="zh-CN"/>
              </w:rPr>
              <w:t>5.97</w:t>
            </w:r>
            <w:r>
              <w:rPr>
                <w:rFonts w:hint="default" w:ascii="Times New Roman" w:hAnsi="Times New Roman" w:eastAsia="宋体" w:cs="Times New Roman"/>
                <w:spacing w:val="-4"/>
                <w:sz w:val="24"/>
                <w:szCs w:val="24"/>
                <w:lang w:val="en-US" w:eastAsia="zh-CN"/>
              </w:rPr>
              <w:t>％</w:t>
            </w:r>
            <w:r>
              <w:rPr>
                <w:rFonts w:hint="eastAsia" w:ascii="Times New Roman" w:hAnsi="Times New Roman" w:eastAsia="宋体" w:cs="Times New Roman"/>
                <w:spacing w:val="-4"/>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64" w:firstLineChars="200"/>
              <w:textAlignment w:val="baseline"/>
              <w:rPr>
                <w:rFonts w:hint="default" w:ascii="Times New Roman" w:hAnsi="Times New Roman" w:eastAsia="宋体" w:cs="Times New Roman"/>
                <w:spacing w:val="-4"/>
                <w:sz w:val="24"/>
                <w:szCs w:val="24"/>
                <w:lang w:val="en-US" w:eastAsia="zh-CN"/>
              </w:rPr>
            </w:pPr>
            <w:r>
              <w:rPr>
                <w:rFonts w:hint="eastAsia" w:ascii="Times New Roman" w:hAnsi="Times New Roman" w:eastAsia="宋体" w:cs="Times New Roman"/>
                <w:spacing w:val="-4"/>
                <w:sz w:val="24"/>
                <w:szCs w:val="24"/>
                <w:lang w:val="en-US" w:eastAsia="zh-CN"/>
              </w:rPr>
              <w:t>根据石河子市鑫海旺工程咨询有限公司编制的《报告表》评价结论和昌吉州生态环境局玛纳斯县分局的审查意见(玛环审[2023]09号)，结合环境质量目标要求，从环境保护角度，我局原则同意该项目按照《报告表》中所列建设项目性质、规模、地点建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textAlignment w:val="baseline"/>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二、要求建设单位在项目建设和环境管理中认真落实《报告表》中提出的各项生态环境保护要求，确保各类污染物稳定达标排放，并重点做好以下工作</w:t>
            </w:r>
            <w:r>
              <w:rPr>
                <w:rFonts w:hint="eastAsia" w:ascii="Times New Roman" w:hAnsi="Times New Roman" w:eastAsia="宋体" w:cs="Times New Roman"/>
                <w:spacing w:val="-4"/>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textAlignment w:val="baseline"/>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一)大气污染防治措施。施工期空气污染源主要为土方开挖、填筑、混凝土拌合系统产生的粉尘，以及交通运输产生的扬尘和施工爆破、燃油机械废气的排放。使用符合环保要求的机械及优质燃料油;合理设计材料运输路线，运输道路、施工现场尤其是混凝土拌和站，应定时洒水，运送散装含尘物料的车辆，要用蓬布苫盖，以防物料飞扬。对运送砂石料的车辆应限制超载，不得沿途洒漏。粉状材料应罐装或袋装，粉煤灰采用湿装湿运。土、水泥、石灰等材料运输禁止超载，并盖篷布。混凝土拌和站采取封闭式站拌方式。选址时应设在开阔、空旷的地方，以拌和站为圆心，半径300m范围内不能有敏感点，拌和站需安装必要的密封除尘装置和排放设施，施工结束后应拆除砂石料拌合站及其配套设施。施工工地四周应当设置不低于2.5m的硬质密闭围挡，施工作业层外侧必须使用密目安全网进行封闭</w:t>
            </w:r>
            <w:r>
              <w:rPr>
                <w:rFonts w:hint="eastAsia" w:ascii="Times New Roman" w:hAnsi="Times New Roman" w:eastAsia="宋体" w:cs="Times New Roman"/>
                <w:spacing w:val="-4"/>
                <w:sz w:val="24"/>
                <w:szCs w:val="24"/>
                <w:lang w:val="en-US" w:eastAsia="zh-CN"/>
              </w:rPr>
              <w:t>；</w:t>
            </w:r>
            <w:r>
              <w:rPr>
                <w:rFonts w:hint="default" w:ascii="Times New Roman" w:hAnsi="Times New Roman" w:eastAsia="宋体" w:cs="Times New Roman"/>
                <w:spacing w:val="-4"/>
                <w:sz w:val="24"/>
                <w:szCs w:val="24"/>
                <w:lang w:val="en-US" w:eastAsia="zh-CN"/>
              </w:rPr>
              <w:t>施工工地出口处应当设置冲洗设施。施工扬尘执行《大气污染物综合排放标准》(GB16297-1996)。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textAlignment w:val="baseline"/>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二)水污染防治措施。施工场地废水主要为砂石料冲洗废水、施工场地冲洗废水、运输车辆冲洗废水和机械修配清洗废水等。砼系统搅拌废水采用沉淀池沉淀池(6m)对收集的施工生产废水(砂石料冲洗水、混凝土拌合废水及车辆机械冲洗水等)进行沉淀处理，用于施工临时生活区和道路的洒水防尘，不向外排放，禁止排入塔西河。生活污水经管线收集后排入防渗化粪池内，定期由施工方拉运至玛纳斯县污水处理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textAlignment w:val="baseline"/>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(三)噪声污染防治措施。通过合理安排施工时间进行施工。选取噪声低、振动小、能耗小的先进设备。施工期厂界噪声应符合《建筑施工场界环境噪声排放标准》(GB12523-2011)。</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textAlignment w:val="baseline"/>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四)固体废物污染防治措施。施工期间产生的固体废物主要为施工人员产生的生活垃圾和施工过程中产生的弃渣。建筑垃圾集中收集后运往玛纳斯县建筑垃圾填埋场处理;施工完成后，将弃土方全部堆于河道凹坑内或就近摊平，自然恢复植被</w:t>
            </w:r>
            <w:r>
              <w:rPr>
                <w:rFonts w:hint="eastAsia" w:ascii="Times New Roman" w:hAnsi="Times New Roman" w:eastAsia="宋体" w:cs="Times New Roman"/>
                <w:spacing w:val="-4"/>
                <w:sz w:val="24"/>
                <w:szCs w:val="24"/>
                <w:lang w:val="en-US" w:eastAsia="zh-CN"/>
              </w:rPr>
              <w:t>；</w:t>
            </w:r>
            <w:r>
              <w:rPr>
                <w:rFonts w:hint="default" w:ascii="Times New Roman" w:hAnsi="Times New Roman" w:eastAsia="宋体" w:cs="Times New Roman"/>
                <w:spacing w:val="-4"/>
                <w:sz w:val="24"/>
                <w:szCs w:val="24"/>
                <w:lang w:val="en-US" w:eastAsia="zh-CN"/>
              </w:rPr>
              <w:t>项目在运营期设置管理人员，定期对河道进行维护、清淤管理，将产生的弃方堆放于指定弃土场;设立环保标牌，禁止将生活垃圾倾倒入河道内，并在生活区设置垃圾箱，将生活垃圾统一收集后，定期运至垃圾处理场进行填埋处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textAlignment w:val="baseline"/>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w:t>
            </w:r>
            <w:r>
              <w:rPr>
                <w:rFonts w:hint="eastAsia" w:ascii="Times New Roman" w:hAnsi="Times New Roman" w:eastAsia="宋体" w:cs="Times New Roman"/>
                <w:spacing w:val="-4"/>
                <w:sz w:val="24"/>
                <w:szCs w:val="24"/>
                <w:lang w:val="en-US" w:eastAsia="zh-CN"/>
              </w:rPr>
              <w:t>五</w:t>
            </w:r>
            <w:r>
              <w:rPr>
                <w:rFonts w:hint="default" w:ascii="Times New Roman" w:hAnsi="Times New Roman" w:eastAsia="宋体" w:cs="Times New Roman"/>
                <w:spacing w:val="-4"/>
                <w:sz w:val="24"/>
                <w:szCs w:val="24"/>
                <w:lang w:val="en-US" w:eastAsia="zh-CN"/>
              </w:rPr>
              <w:t>)生态环境保护措施。加强水土保持管理工作，严格遵守国家和地方有关动植物保护和防止水土流失等法律法规，最大限度减少占地产生的不利影响，划定施工范围，在施工营地、防洪堤周边等设置警示标牌，任何施工人员和器械不得越过红线施工或任意活动。工程建设过程中在施工范围红线内尽量保留现有植被，应及时对施工中破坏、扰动的地面进行砂砾石覆盖，减少水土流失的发生。对建设中永久占用草地部分的表层土予以收集保存，以便施工结束后复垦或选择当地适宜植物及时恢复绿化。施工期加强对项目区塔西河的管理、保护、巡护工作，禁止施工人员捕捞野生鱼类。加强固体废物、废水污染防治的监督工作，生活污水禁止排入河道中，固体废弃物不得随意丢弃。施工完毕后对料场区施工迹地采取土地平整措施，同时清除所有临时库房、临时住房将多余土方就地平整、用砂砾石覆盖。施工期须开展建设项目环境监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64" w:firstLineChars="200"/>
              <w:textAlignment w:val="baseline"/>
              <w:rPr>
                <w:rFonts w:hint="default" w:ascii="Times New Roman" w:hAnsi="Times New Roman" w:eastAsia="宋体" w:cs="Times New Roman"/>
                <w:spacing w:val="-4"/>
                <w:sz w:val="24"/>
                <w:szCs w:val="24"/>
                <w:lang w:val="en-US" w:eastAsia="zh-CN"/>
              </w:rPr>
            </w:pPr>
            <w:r>
              <w:rPr>
                <w:rFonts w:hint="eastAsia" w:ascii="Times New Roman" w:hAnsi="Times New Roman" w:eastAsia="宋体" w:cs="Times New Roman"/>
                <w:spacing w:val="-4"/>
                <w:sz w:val="24"/>
                <w:szCs w:val="24"/>
                <w:lang w:val="en-US" w:eastAsia="zh-CN"/>
              </w:rPr>
              <w:t>三、</w:t>
            </w:r>
            <w:r>
              <w:rPr>
                <w:rFonts w:hint="default" w:ascii="Times New Roman" w:hAnsi="Times New Roman" w:eastAsia="宋体" w:cs="Times New Roman"/>
                <w:spacing w:val="-4"/>
                <w:sz w:val="24"/>
                <w:szCs w:val="24"/>
                <w:lang w:val="en-US" w:eastAsia="zh-CN"/>
              </w:rPr>
              <w:t>在工程实施过程中，应建立畅通的公众参与平台，及时解决公众提出的环境问题，满足公众合理的环保要求。定期发布项目环境信息，并主动接受社会监督。</w:t>
            </w:r>
          </w:p>
          <w:p>
            <w:pPr>
              <w:pStyle w:val="8"/>
              <w:keepNext w:val="0"/>
              <w:keepLines w:val="0"/>
              <w:pageBreakBefore w:val="0"/>
              <w:widowControl/>
              <w:kinsoku/>
              <w:wordWrap/>
              <w:overflowPunct/>
              <w:topLinePunct w:val="0"/>
              <w:autoSpaceDE/>
              <w:autoSpaceDN/>
              <w:bidi w:val="0"/>
              <w:spacing w:after="0" w:line="360" w:lineRule="auto"/>
              <w:ind w:left="0" w:leftChars="0" w:firstLine="464" w:firstLineChars="200"/>
              <w:textAlignment w:val="baseline"/>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四、你单位须按环境保护“三同时”制度要求，做到环境保护设施与主体工程同时设计、同时施工、同时投入使用。项目竣工后，须按规定程序开展竣工环境保护验收。验收合格后，方可正式投入运行。</w:t>
            </w:r>
          </w:p>
          <w:p>
            <w:pPr>
              <w:pStyle w:val="8"/>
              <w:keepNext w:val="0"/>
              <w:keepLines w:val="0"/>
              <w:pageBreakBefore w:val="0"/>
              <w:widowControl/>
              <w:kinsoku/>
              <w:wordWrap/>
              <w:overflowPunct/>
              <w:topLinePunct w:val="0"/>
              <w:autoSpaceDE/>
              <w:autoSpaceDN/>
              <w:bidi w:val="0"/>
              <w:spacing w:after="0" w:line="360" w:lineRule="auto"/>
              <w:ind w:left="0" w:leftChars="0" w:firstLine="464" w:firstLineChars="200"/>
              <w:textAlignment w:val="baseline"/>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五、建设项目的性质、规模、地点、采用的生产工艺或者防治污染、防止生态破坏的措施发生重大变动的，建设单位须重新报批建设项目环境影响评价文件。建设项目环境影响评价文件自批准之日起超过五年，方决定该项目开工建设的，环境影响评价文件须报我局重新审核。</w:t>
            </w:r>
          </w:p>
          <w:p>
            <w:pPr>
              <w:pStyle w:val="8"/>
              <w:keepNext w:val="0"/>
              <w:keepLines w:val="0"/>
              <w:pageBreakBefore w:val="0"/>
              <w:widowControl/>
              <w:kinsoku/>
              <w:wordWrap/>
              <w:overflowPunct/>
              <w:topLinePunct w:val="0"/>
              <w:autoSpaceDE/>
              <w:autoSpaceDN/>
              <w:bidi w:val="0"/>
              <w:spacing w:after="0" w:line="360" w:lineRule="auto"/>
              <w:ind w:left="0" w:leftChars="0" w:firstLine="464" w:firstLineChars="200"/>
              <w:textAlignment w:val="baseline"/>
              <w:rPr>
                <w:rFonts w:hint="default" w:ascii="Times New Roman" w:hAnsi="Times New Roman" w:eastAsia="宋体" w:cs="Times New Roman"/>
                <w:spacing w:val="-4"/>
                <w:sz w:val="24"/>
                <w:szCs w:val="24"/>
                <w:lang w:val="en-US" w:eastAsia="zh-CN"/>
              </w:rPr>
            </w:pPr>
            <w:r>
              <w:rPr>
                <w:rFonts w:hint="default" w:ascii="Times New Roman" w:hAnsi="Times New Roman" w:eastAsia="宋体" w:cs="Times New Roman"/>
                <w:spacing w:val="-4"/>
                <w:sz w:val="24"/>
                <w:szCs w:val="24"/>
                <w:lang w:val="en-US" w:eastAsia="zh-CN"/>
              </w:rPr>
              <w:t>六、本工程的日常环境监管工作由昌吉州生态环境局玛纳斯县分局负责，昌吉州生态环境保护综合行政执法支队进行不定期抽查。</w:t>
            </w:r>
          </w:p>
          <w:p>
            <w:pPr>
              <w:pStyle w:val="8"/>
              <w:keepNext w:val="0"/>
              <w:keepLines w:val="0"/>
              <w:pageBreakBefore w:val="0"/>
              <w:widowControl/>
              <w:kinsoku/>
              <w:wordWrap/>
              <w:overflowPunct/>
              <w:topLinePunct w:val="0"/>
              <w:autoSpaceDE/>
              <w:autoSpaceDN/>
              <w:bidi w:val="0"/>
              <w:spacing w:after="0" w:line="360" w:lineRule="auto"/>
              <w:ind w:left="0" w:leftChars="0" w:firstLine="464" w:firstLineChars="200"/>
              <w:textAlignment w:val="baseline"/>
              <w:rPr>
                <w:rFonts w:hint="default" w:ascii="Times New Roman" w:hAnsi="Times New Roman" w:cs="Times New Roman"/>
                <w:sz w:val="24"/>
                <w:szCs w:val="24"/>
                <w:lang w:val="en-US" w:eastAsia="zh-CN"/>
              </w:rPr>
            </w:pPr>
            <w:r>
              <w:rPr>
                <w:rFonts w:hint="default" w:ascii="Times New Roman" w:hAnsi="Times New Roman" w:eastAsia="宋体" w:cs="Times New Roman"/>
                <w:spacing w:val="-4"/>
                <w:sz w:val="24"/>
                <w:szCs w:val="24"/>
                <w:lang w:val="en-US" w:eastAsia="zh-CN"/>
              </w:rPr>
              <w:t>七、你单位应在收到本批复后20个工作日内，将批准后的《报告表》及批复文件分送昌吉州生态环境保护综合行政执法支队、昌吉州生态环境局玛纳斯县分局，并按规定接受各级生态环境行政主管部门的监督和管理。</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80" w:firstLineChars="200"/>
              <w:textAlignment w:val="baseline"/>
              <w:rPr>
                <w:rFonts w:hint="default" w:ascii="Times New Roman" w:hAnsi="Times New Roman" w:eastAsia="Arial" w:cs="Times New Roman"/>
                <w:snapToGrid w:val="0"/>
                <w:color w:val="000000"/>
                <w:kern w:val="0"/>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textAlignment w:val="baseline"/>
              <w:rPr>
                <w:rFonts w:hint="default" w:ascii="Times New Roman" w:hAnsi="Times New Roman" w:eastAsia="宋体" w:cs="Times New Roman"/>
                <w:color w:val="000000"/>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textAlignment w:val="baseline"/>
              <w:rPr>
                <w:rFonts w:hint="default" w:ascii="Times New Roman" w:hAnsi="Times New Roman" w:eastAsia="宋体" w:cs="Times New Roman"/>
                <w:color w:val="000000"/>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firstLine="5040" w:firstLineChars="2100"/>
              <w:textAlignment w:val="baseline"/>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b w:val="0"/>
                <w:bCs w:val="0"/>
                <w:snapToGrid w:val="0"/>
                <w:color w:val="auto"/>
                <w:sz w:val="24"/>
                <w:szCs w:val="24"/>
                <w:lang w:val="en-US" w:eastAsia="zh-CN"/>
              </w:rPr>
              <w:t>昌吉回族自治州</w:t>
            </w:r>
            <w:r>
              <w:rPr>
                <w:rFonts w:hint="default" w:ascii="Times New Roman" w:hAnsi="Times New Roman" w:eastAsia="宋体" w:cs="Times New Roman"/>
                <w:b w:val="0"/>
                <w:bCs w:val="0"/>
                <w:snapToGrid w:val="0"/>
                <w:color w:val="auto"/>
                <w:sz w:val="24"/>
                <w:szCs w:val="24"/>
                <w:lang w:val="en-US" w:eastAsia="zh-CN"/>
              </w:rPr>
              <w:t>生态环境局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firstLine="5760" w:firstLineChars="24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lang w:val="en-US" w:eastAsia="zh-CN"/>
              </w:rPr>
              <w:t>202</w:t>
            </w:r>
            <w:r>
              <w:rPr>
                <w:rFonts w:hint="eastAsia" w:ascii="Times New Roman" w:hAnsi="Times New Roman" w:eastAsia="宋体" w:cs="Times New Roman"/>
                <w:color w:val="000000"/>
                <w:sz w:val="24"/>
                <w:szCs w:val="24"/>
                <w:lang w:val="en-US" w:eastAsia="zh-CN"/>
              </w:rPr>
              <w:t>3</w:t>
            </w:r>
            <w:r>
              <w:rPr>
                <w:rFonts w:hint="default" w:ascii="Times New Roman" w:hAnsi="Times New Roman" w:eastAsia="宋体" w:cs="Times New Roman"/>
                <w:color w:val="000000"/>
                <w:sz w:val="24"/>
                <w:szCs w:val="24"/>
                <w:lang w:val="en-US" w:eastAsia="zh-CN"/>
              </w:rPr>
              <w:t>年</w:t>
            </w:r>
            <w:r>
              <w:rPr>
                <w:rFonts w:hint="eastAsia" w:ascii="Times New Roman" w:hAnsi="Times New Roman" w:eastAsia="宋体" w:cs="Times New Roman"/>
                <w:color w:val="000000"/>
                <w:sz w:val="24"/>
                <w:szCs w:val="24"/>
                <w:lang w:val="en-US" w:eastAsia="zh-CN"/>
              </w:rPr>
              <w:t>6</w:t>
            </w:r>
            <w:r>
              <w:rPr>
                <w:rFonts w:hint="default" w:ascii="Times New Roman" w:hAnsi="Times New Roman" w:eastAsia="宋体" w:cs="Times New Roman"/>
                <w:color w:val="000000"/>
                <w:sz w:val="24"/>
                <w:szCs w:val="24"/>
                <w:lang w:val="en-US" w:eastAsia="zh-CN"/>
              </w:rPr>
              <w:t>月</w:t>
            </w:r>
            <w:r>
              <w:rPr>
                <w:rFonts w:hint="eastAsia" w:ascii="Times New Roman" w:hAnsi="Times New Roman" w:eastAsia="宋体" w:cs="Times New Roman"/>
                <w:color w:val="000000"/>
                <w:sz w:val="24"/>
                <w:szCs w:val="24"/>
                <w:lang w:val="en-US" w:eastAsia="zh-CN"/>
              </w:rPr>
              <w:t>26</w:t>
            </w:r>
            <w:r>
              <w:rPr>
                <w:rFonts w:hint="default" w:ascii="Times New Roman" w:hAnsi="Times New Roman" w:eastAsia="宋体" w:cs="Times New Roman"/>
                <w:color w:val="000000"/>
                <w:sz w:val="24"/>
                <w:szCs w:val="24"/>
                <w:lang w:val="en-US" w:eastAsia="zh-CN"/>
              </w:rPr>
              <w:t>日</w:t>
            </w:r>
          </w:p>
        </w:tc>
      </w:tr>
    </w:tbl>
    <w:p>
      <w:pPr>
        <w:rPr>
          <w:rFonts w:hint="default" w:ascii="Times New Roman" w:hAnsi="Times New Roman" w:cs="Times New Roman"/>
          <w:sz w:val="21"/>
        </w:rPr>
      </w:pPr>
    </w:p>
    <w:p>
      <w:pPr>
        <w:rPr>
          <w:rFonts w:hint="default" w:ascii="Times New Roman" w:hAnsi="Times New Roman" w:cs="Times New Roman"/>
        </w:rPr>
        <w:sectPr>
          <w:footerReference r:id="rId13" w:type="default"/>
          <w:pgSz w:w="11907" w:h="16839"/>
          <w:pgMar w:top="1803" w:right="1440" w:bottom="1633" w:left="1440" w:header="0" w:footer="993" w:gutter="0"/>
          <w:pgBorders>
            <w:top w:val="none" w:sz="0" w:space="0"/>
            <w:left w:val="none" w:sz="0" w:space="0"/>
            <w:bottom w:val="none" w:sz="0" w:space="0"/>
            <w:right w:val="none" w:sz="0" w:space="0"/>
          </w:pgBorders>
          <w:pgNumType w:fmt="decimal"/>
          <w:cols w:space="720" w:num="1"/>
        </w:sectPr>
      </w:pPr>
    </w:p>
    <w:p>
      <w:pPr>
        <w:pStyle w:val="2"/>
        <w:bidi w:val="0"/>
        <w:rPr>
          <w:rFonts w:hint="default" w:ascii="Times New Roman" w:hAnsi="Times New Roman" w:cs="Times New Roman"/>
          <w:sz w:val="32"/>
          <w:szCs w:val="52"/>
        </w:rPr>
      </w:pPr>
      <w:bookmarkStart w:id="7" w:name="_Toc7541"/>
      <w:r>
        <w:rPr>
          <w:rFonts w:hint="default" w:ascii="Times New Roman" w:hAnsi="Times New Roman" w:cs="Times New Roman"/>
          <w:sz w:val="32"/>
          <w:szCs w:val="52"/>
        </w:rPr>
        <w:t>表七 环境保护措施执行情况</w:t>
      </w:r>
      <w:bookmarkEnd w:id="7"/>
    </w:p>
    <w:p>
      <w:pPr>
        <w:spacing w:line="74" w:lineRule="exact"/>
        <w:rPr>
          <w:rFonts w:hint="default" w:ascii="Times New Roman" w:hAnsi="Times New Roman" w:cs="Times New Roman"/>
        </w:rPr>
      </w:pPr>
    </w:p>
    <w:tbl>
      <w:tblPr>
        <w:tblStyle w:val="19"/>
        <w:tblW w:w="89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613"/>
        <w:gridCol w:w="3314"/>
        <w:gridCol w:w="3346"/>
        <w:gridCol w:w="11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1176" w:type="dxa"/>
            <w:gridSpan w:val="2"/>
            <w:tcBorders>
              <w:tl2br w:val="single" w:color="000000" w:sz="2" w:space="0"/>
            </w:tcBorders>
            <w:vAlign w:val="top"/>
          </w:tcPr>
          <w:p>
            <w:pPr>
              <w:keepNext w:val="0"/>
              <w:keepLines w:val="0"/>
              <w:pageBreakBefore w:val="0"/>
              <w:widowControl/>
              <w:kinsoku/>
              <w:wordWrap/>
              <w:overflowPunct/>
              <w:topLinePunct w:val="0"/>
              <w:autoSpaceDE/>
              <w:autoSpaceDN/>
              <w:bidi w:val="0"/>
              <w:adjustRightInd w:val="0"/>
              <w:snapToGrid w:val="0"/>
              <w:spacing w:line="514" w:lineRule="exact"/>
              <w:ind w:left="0"/>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position w:val="23"/>
                <w:sz w:val="21"/>
                <w:szCs w:val="21"/>
                <w14:textOutline w14:w="3831" w14:cap="flat" w14:cmpd="sng">
                  <w14:solidFill>
                    <w14:srgbClr w14:val="000000"/>
                  </w14:solidFill>
                  <w14:prstDash w14:val="solid"/>
                  <w14:miter w14:val="0"/>
                </w14:textOutline>
              </w:rPr>
              <w:t>项</w:t>
            </w:r>
            <w:r>
              <w:rPr>
                <w:rFonts w:hint="default" w:ascii="Times New Roman" w:hAnsi="Times New Roman" w:eastAsia="宋体" w:cs="Times New Roman"/>
                <w:spacing w:val="-2"/>
                <w:position w:val="23"/>
                <w:sz w:val="21"/>
                <w:szCs w:val="21"/>
                <w14:textOutline w14:w="3831" w14:cap="flat" w14:cmpd="sng">
                  <w14:solidFill>
                    <w14:srgbClr w14:val="000000"/>
                  </w14:solidFill>
                  <w14:prstDash w14:val="solid"/>
                  <w14:miter w14:val="0"/>
                </w14:textOutline>
              </w:rPr>
              <w:t>目</w:t>
            </w:r>
          </w:p>
          <w:p>
            <w:pPr>
              <w:keepNext w:val="0"/>
              <w:keepLines w:val="0"/>
              <w:pageBreakBefore w:val="0"/>
              <w:widowControl/>
              <w:kinsoku/>
              <w:wordWrap/>
              <w:overflowPunct/>
              <w:topLinePunct w:val="0"/>
              <w:autoSpaceDE/>
              <w:autoSpaceDN/>
              <w:bidi w:val="0"/>
              <w:adjustRightInd w:val="0"/>
              <w:snapToGrid w:val="0"/>
              <w:spacing w:line="222" w:lineRule="auto"/>
              <w:ind w:left="0"/>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14:textOutline w14:w="3831" w14:cap="flat" w14:cmpd="sng">
                  <w14:solidFill>
                    <w14:srgbClr w14:val="000000"/>
                  </w14:solidFill>
                  <w14:prstDash w14:val="solid"/>
                  <w14:miter w14:val="0"/>
                </w14:textOutline>
              </w:rPr>
              <w:t>阶</w:t>
            </w:r>
            <w:r>
              <w:rPr>
                <w:rFonts w:hint="default" w:ascii="Times New Roman" w:hAnsi="Times New Roman" w:eastAsia="宋体" w:cs="Times New Roman"/>
                <w:spacing w:val="-3"/>
                <w:sz w:val="21"/>
                <w:szCs w:val="21"/>
                <w14:textOutline w14:w="3831" w14:cap="flat" w14:cmpd="sng">
                  <w14:solidFill>
                    <w14:srgbClr w14:val="000000"/>
                  </w14:solidFill>
                  <w14:prstDash w14:val="solid"/>
                  <w14:miter w14:val="0"/>
                </w14:textOutline>
              </w:rPr>
              <w:t>段</w:t>
            </w:r>
          </w:p>
        </w:tc>
        <w:tc>
          <w:tcPr>
            <w:tcW w:w="3314" w:type="dxa"/>
            <w:vAlign w:val="center"/>
          </w:tcPr>
          <w:p>
            <w:pPr>
              <w:keepNext w:val="0"/>
              <w:keepLines w:val="0"/>
              <w:pageBreakBefore w:val="0"/>
              <w:widowControl/>
              <w:kinsoku/>
              <w:wordWrap/>
              <w:overflowPunct/>
              <w:topLinePunct w:val="0"/>
              <w:autoSpaceDE/>
              <w:autoSpaceDN/>
              <w:bidi w:val="0"/>
              <w:adjustRightInd w:val="0"/>
              <w:snapToGrid w:val="0"/>
              <w:spacing w:line="219"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14:textOutline w14:w="3831" w14:cap="flat" w14:cmpd="sng">
                  <w14:solidFill>
                    <w14:srgbClr w14:val="000000"/>
                  </w14:solidFill>
                  <w14:prstDash w14:val="solid"/>
                  <w14:miter w14:val="0"/>
                </w14:textOutline>
              </w:rPr>
              <w:t>环境影响报告</w:t>
            </w:r>
            <w:r>
              <w:rPr>
                <w:rFonts w:hint="default" w:ascii="Times New Roman" w:hAnsi="Times New Roman" w:eastAsia="宋体" w:cs="Times New Roman"/>
                <w:sz w:val="21"/>
                <w:szCs w:val="21"/>
                <w14:textOutline w14:w="3831" w14:cap="flat" w14:cmpd="sng">
                  <w14:solidFill>
                    <w14:srgbClr w14:val="000000"/>
                  </w14:solidFill>
                  <w14:prstDash w14:val="solid"/>
                  <w14:miter w14:val="0"/>
                </w14:textOutline>
              </w:rPr>
              <w:t>表</w:t>
            </w:r>
            <w:r>
              <w:rPr>
                <w:rFonts w:hint="default" w:ascii="Times New Roman" w:hAnsi="Times New Roman" w:eastAsia="宋体" w:cs="Times New Roman"/>
                <w:sz w:val="21"/>
                <w:szCs w:val="21"/>
                <w:lang w:val="en-US" w:eastAsia="zh-CN"/>
                <w14:textOutline w14:w="3831" w14:cap="flat" w14:cmpd="sng">
                  <w14:solidFill>
                    <w14:srgbClr w14:val="000000"/>
                  </w14:solidFill>
                  <w14:prstDash w14:val="solid"/>
                  <w14:miter w14:val="0"/>
                </w14:textOutline>
              </w:rPr>
              <w:t>及审批文件中</w:t>
            </w:r>
            <w:r>
              <w:rPr>
                <w:rFonts w:hint="default" w:ascii="Times New Roman" w:hAnsi="Times New Roman" w:eastAsia="宋体" w:cs="Times New Roman"/>
                <w:sz w:val="21"/>
                <w:szCs w:val="21"/>
                <w14:textOutline w14:w="3831" w14:cap="flat" w14:cmpd="sng">
                  <w14:solidFill>
                    <w14:srgbClr w14:val="000000"/>
                  </w14:solidFill>
                  <w14:prstDash w14:val="solid"/>
                  <w14:miter w14:val="0"/>
                </w14:textOutline>
              </w:rPr>
              <w:t>要求的环境保护措施</w:t>
            </w:r>
          </w:p>
        </w:tc>
        <w:tc>
          <w:tcPr>
            <w:tcW w:w="3346" w:type="dxa"/>
            <w:vAlign w:val="center"/>
          </w:tcPr>
          <w:p>
            <w:pPr>
              <w:keepNext w:val="0"/>
              <w:keepLines w:val="0"/>
              <w:pageBreakBefore w:val="0"/>
              <w:widowControl/>
              <w:kinsoku/>
              <w:wordWrap/>
              <w:overflowPunct/>
              <w:topLinePunct w:val="0"/>
              <w:autoSpaceDE/>
              <w:autoSpaceDN/>
              <w:bidi w:val="0"/>
              <w:adjustRightInd w:val="0"/>
              <w:snapToGrid w:val="0"/>
              <w:spacing w:line="221"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14:textOutline w14:w="3831" w14:cap="flat" w14:cmpd="sng">
                  <w14:solidFill>
                    <w14:srgbClr w14:val="000000"/>
                  </w14:solidFill>
                  <w14:prstDash w14:val="solid"/>
                  <w14:miter w14:val="0"/>
                </w14:textOutline>
              </w:rPr>
              <w:t>环境</w:t>
            </w:r>
            <w:r>
              <w:rPr>
                <w:rFonts w:hint="default" w:ascii="Times New Roman" w:hAnsi="Times New Roman" w:eastAsia="宋体" w:cs="Times New Roman"/>
                <w:sz w:val="21"/>
                <w:szCs w:val="21"/>
                <w14:textOutline w14:w="3831" w14:cap="flat" w14:cmpd="sng">
                  <w14:solidFill>
                    <w14:srgbClr w14:val="000000"/>
                  </w14:solidFill>
                  <w14:prstDash w14:val="solid"/>
                  <w14:miter w14:val="0"/>
                </w14:textOutline>
              </w:rPr>
              <w:t>保护措施落实情况</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22"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14:textOutline w14:w="3831" w14:cap="flat" w14:cmpd="sng">
                  <w14:solidFill>
                    <w14:srgbClr w14:val="000000"/>
                  </w14:solidFill>
                  <w14:prstDash w14:val="solid"/>
                  <w14:miter w14:val="0"/>
                </w14:textOutline>
              </w:rPr>
              <w:t>备</w:t>
            </w:r>
            <w:r>
              <w:rPr>
                <w:rFonts w:hint="default" w:ascii="Times New Roman" w:hAnsi="Times New Roman" w:eastAsia="宋体" w:cs="Times New Roman"/>
                <w:spacing w:val="-2"/>
                <w:sz w:val="21"/>
                <w:szCs w:val="21"/>
                <w14:textOutline w14:w="3831" w14:cap="flat" w14:cmpd="sng">
                  <w14:solidFill>
                    <w14:srgbClr w14:val="000000"/>
                  </w14:solidFill>
                  <w14:prstDash w14:val="solid"/>
                  <w14:miter w14:val="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3" w:hRule="atLeast"/>
          <w:jc w:val="center"/>
        </w:trPr>
        <w:tc>
          <w:tcPr>
            <w:tcW w:w="563" w:type="dxa"/>
            <w:vMerge w:val="restart"/>
            <w:textDirection w:val="tbRlV"/>
            <w:vAlign w:val="center"/>
          </w:tcPr>
          <w:p>
            <w:pPr>
              <w:keepNext w:val="0"/>
              <w:keepLines w:val="0"/>
              <w:pageBreakBefore w:val="0"/>
              <w:widowControl/>
              <w:kinsoku/>
              <w:wordWrap/>
              <w:overflowPunct/>
              <w:topLinePunct w:val="0"/>
              <w:autoSpaceDE/>
              <w:autoSpaceDN/>
              <w:bidi w:val="0"/>
              <w:adjustRightInd w:val="0"/>
              <w:snapToGrid w:val="0"/>
              <w:spacing w:line="210" w:lineRule="auto"/>
              <w:ind w:left="0"/>
              <w:jc w:val="both"/>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施工期</w:t>
            </w:r>
          </w:p>
        </w:tc>
        <w:tc>
          <w:tcPr>
            <w:tcW w:w="613"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line="209"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大</w:t>
            </w:r>
            <w:r>
              <w:rPr>
                <w:rFonts w:hint="default" w:ascii="Times New Roman" w:hAnsi="Times New Roman" w:eastAsia="宋体" w:cs="Times New Roman"/>
                <w:spacing w:val="-18"/>
                <w:sz w:val="21"/>
                <w:szCs w:val="21"/>
              </w:rPr>
              <w:t xml:space="preserve"> 气 环 境</w:t>
            </w:r>
          </w:p>
        </w:tc>
        <w:tc>
          <w:tcPr>
            <w:tcW w:w="331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hint="default" w:ascii="Times New Roman" w:hAnsi="Times New Roman" w:eastAsia="宋体" w:cs="Times New Roman"/>
                <w:color w:val="auto"/>
                <w:spacing w:val="0"/>
                <w:w w:val="100"/>
                <w:sz w:val="21"/>
                <w:szCs w:val="21"/>
              </w:rPr>
            </w:pPr>
            <w:r>
              <w:rPr>
                <w:rFonts w:hint="default" w:ascii="Times New Roman" w:hAnsi="Times New Roman" w:eastAsia="宋体" w:cs="Times New Roman"/>
                <w:color w:val="auto"/>
                <w:spacing w:val="0"/>
                <w:w w:val="100"/>
                <w:sz w:val="21"/>
                <w:szCs w:val="21"/>
              </w:rPr>
              <w:t>①施工过程中使用砂石等易产生扬尘的建筑材料应入库贮存装卸，搬运时轻拿轻放，避免包装破裂产生扬尘。</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hint="default" w:ascii="Times New Roman" w:hAnsi="Times New Roman" w:eastAsia="宋体" w:cs="Times New Roman"/>
                <w:color w:val="auto"/>
                <w:spacing w:val="0"/>
                <w:w w:val="100"/>
                <w:sz w:val="21"/>
                <w:szCs w:val="21"/>
              </w:rPr>
            </w:pPr>
            <w:r>
              <w:rPr>
                <w:rFonts w:hint="default" w:ascii="Times New Roman" w:hAnsi="Times New Roman" w:eastAsia="宋体" w:cs="Times New Roman"/>
                <w:color w:val="auto"/>
                <w:spacing w:val="0"/>
                <w:w w:val="100"/>
                <w:sz w:val="21"/>
                <w:szCs w:val="21"/>
              </w:rPr>
              <w:t>②干燥季节要适时对现场存放的土方洒水，保持其表面潮湿，以避免扬尘。</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hint="default" w:ascii="Times New Roman" w:hAnsi="Times New Roman" w:eastAsia="宋体" w:cs="Times New Roman"/>
                <w:color w:val="auto"/>
                <w:spacing w:val="0"/>
                <w:w w:val="100"/>
                <w:sz w:val="21"/>
                <w:szCs w:val="21"/>
              </w:rPr>
            </w:pPr>
            <w:r>
              <w:rPr>
                <w:rFonts w:hint="default" w:ascii="Times New Roman" w:hAnsi="Times New Roman" w:eastAsia="宋体" w:cs="Times New Roman"/>
                <w:color w:val="auto"/>
                <w:spacing w:val="0"/>
                <w:w w:val="100"/>
                <w:sz w:val="21"/>
                <w:szCs w:val="21"/>
              </w:rPr>
              <w:t>③施工内部工地裸露地面应覆盖防尘布或防 尘网、定时水雾喷洒降低施工场地扬尘、配置文明施工等措施防止扬尘造成影响。</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hint="default" w:ascii="Times New Roman" w:hAnsi="Times New Roman" w:eastAsia="宋体" w:cs="Times New Roman"/>
                <w:color w:val="auto"/>
                <w:spacing w:val="0"/>
                <w:w w:val="100"/>
                <w:sz w:val="21"/>
                <w:szCs w:val="21"/>
                <w:lang w:val="en-US" w:eastAsia="zh-CN"/>
              </w:rPr>
            </w:pPr>
            <w:r>
              <w:rPr>
                <w:rFonts w:hint="default" w:ascii="Times New Roman" w:hAnsi="Times New Roman" w:eastAsia="宋体" w:cs="Times New Roman"/>
                <w:color w:val="auto"/>
                <w:spacing w:val="0"/>
                <w:w w:val="100"/>
                <w:sz w:val="21"/>
                <w:szCs w:val="21"/>
              </w:rPr>
              <w:t>④气象预报风速达到四级以上或出现重污染 天气状况时，应停止土石方作业、拆除工程以及其他可能产生扬尘污染的</w:t>
            </w:r>
            <w:r>
              <w:rPr>
                <w:rFonts w:hint="default" w:ascii="Times New Roman" w:hAnsi="Times New Roman" w:eastAsia="宋体" w:cs="Times New Roman"/>
                <w:color w:val="auto"/>
                <w:spacing w:val="0"/>
                <w:w w:val="100"/>
                <w:sz w:val="21"/>
                <w:szCs w:val="21"/>
                <w:lang w:val="en-US" w:eastAsia="zh-CN"/>
              </w:rPr>
              <w:t>地方</w:t>
            </w:r>
            <w:r>
              <w:rPr>
                <w:rFonts w:hint="default" w:ascii="Times New Roman" w:hAnsi="Times New Roman" w:eastAsia="宋体" w:cs="Times New Roman"/>
                <w:color w:val="auto"/>
                <w:spacing w:val="0"/>
                <w:w w:val="100"/>
                <w:sz w:val="21"/>
                <w:szCs w:val="21"/>
              </w:rPr>
              <w:t>，并应当采取防护措施。</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hint="default" w:ascii="Times New Roman" w:hAnsi="Times New Roman" w:eastAsia="宋体" w:cs="Times New Roman"/>
                <w:color w:val="auto"/>
                <w:spacing w:val="0"/>
                <w:w w:val="100"/>
                <w:sz w:val="21"/>
                <w:szCs w:val="21"/>
              </w:rPr>
            </w:pPr>
            <w:r>
              <w:rPr>
                <w:rFonts w:hint="default" w:ascii="Times New Roman" w:hAnsi="Times New Roman" w:eastAsia="宋体" w:cs="Times New Roman"/>
                <w:color w:val="auto"/>
                <w:spacing w:val="0"/>
                <w:w w:val="100"/>
                <w:sz w:val="21"/>
                <w:szCs w:val="21"/>
              </w:rPr>
              <w:t>⑤施工场地进出口处应当设置车辆清洗及配 套的排水沉淀设施，运送物料的车辆出工地应当进行冲洗，防止泥水溢流</w:t>
            </w:r>
            <w:r>
              <w:rPr>
                <w:rFonts w:hint="default" w:ascii="Times New Roman" w:hAnsi="Times New Roman" w:eastAsia="宋体" w:cs="Times New Roman"/>
                <w:color w:val="auto"/>
                <w:spacing w:val="0"/>
                <w:w w:val="100"/>
                <w:sz w:val="21"/>
                <w:szCs w:val="21"/>
                <w:lang w:eastAsia="zh-CN"/>
              </w:rPr>
              <w:t>。</w:t>
            </w:r>
            <w:r>
              <w:rPr>
                <w:rFonts w:hint="default" w:ascii="Times New Roman" w:hAnsi="Times New Roman" w:eastAsia="宋体" w:cs="Times New Roman"/>
                <w:color w:val="auto"/>
                <w:spacing w:val="0"/>
                <w:w w:val="100"/>
                <w:sz w:val="21"/>
                <w:szCs w:val="21"/>
              </w:rPr>
              <w:t>周边的道路保持清洁不得存留建筑垃圾和泥土。</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hint="default" w:ascii="Times New Roman" w:hAnsi="Times New Roman" w:eastAsia="宋体" w:cs="Times New Roman"/>
                <w:color w:val="auto"/>
                <w:spacing w:val="0"/>
                <w:w w:val="100"/>
                <w:sz w:val="21"/>
                <w:szCs w:val="21"/>
              </w:rPr>
            </w:pPr>
            <w:r>
              <w:rPr>
                <w:rFonts w:hint="default" w:ascii="Times New Roman" w:hAnsi="Times New Roman" w:eastAsia="宋体" w:cs="Times New Roman"/>
                <w:color w:val="auto"/>
                <w:spacing w:val="0"/>
                <w:w w:val="100"/>
                <w:sz w:val="21"/>
                <w:szCs w:val="21"/>
              </w:rPr>
              <w:t>⑥工程施工产生的渣土堆放应当采取防止暴雨冲刷遮挡和覆盖等必要措施。各类建设工程均由单位指定专人负责现场控制扬尘污染的实施。</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hint="default" w:ascii="Times New Roman" w:hAnsi="Times New Roman" w:eastAsia="宋体" w:cs="Times New Roman"/>
                <w:color w:val="auto"/>
                <w:spacing w:val="0"/>
                <w:w w:val="100"/>
                <w:sz w:val="21"/>
                <w:szCs w:val="21"/>
              </w:rPr>
            </w:pPr>
            <w:r>
              <w:rPr>
                <w:rFonts w:hint="default" w:ascii="Times New Roman" w:hAnsi="Times New Roman" w:eastAsia="宋体" w:cs="Times New Roman"/>
                <w:color w:val="auto"/>
                <w:spacing w:val="0"/>
                <w:w w:val="100"/>
                <w:sz w:val="21"/>
                <w:szCs w:val="21"/>
              </w:rPr>
              <w:t>⑦多尘物料应使用帆布覆盖，采用封闭的运输车或篷布覆盖的运输车进行运输，不得超载，并控制车辆行驶速度，防止运输过程中的飞扬和洒落。</w:t>
            </w:r>
          </w:p>
          <w:p>
            <w:pPr>
              <w:keepNext w:val="0"/>
              <w:keepLines w:val="0"/>
              <w:pageBreakBefore w:val="0"/>
              <w:widowControl/>
              <w:kinsoku/>
              <w:wordWrap/>
              <w:overflowPunct/>
              <w:topLinePunct w:val="0"/>
              <w:autoSpaceDE/>
              <w:autoSpaceDN/>
              <w:bidi w:val="0"/>
              <w:adjustRightInd w:val="0"/>
              <w:snapToGrid w:val="0"/>
              <w:spacing w:line="240" w:lineRule="auto"/>
              <w:ind w:left="0" w:right="0" w:firstLine="0" w:firstLineChars="0"/>
              <w:jc w:val="left"/>
              <w:textAlignment w:val="baseline"/>
              <w:rPr>
                <w:rFonts w:hint="default" w:ascii="Times New Roman" w:hAnsi="Times New Roman" w:eastAsia="宋体" w:cs="Times New Roman"/>
                <w:color w:val="auto"/>
                <w:spacing w:val="0"/>
                <w:w w:val="100"/>
                <w:sz w:val="21"/>
                <w:szCs w:val="21"/>
              </w:rPr>
            </w:pPr>
            <w:r>
              <w:rPr>
                <w:rFonts w:hint="default" w:ascii="Times New Roman" w:hAnsi="Times New Roman" w:eastAsia="宋体" w:cs="Times New Roman"/>
                <w:color w:val="auto"/>
                <w:spacing w:val="0"/>
                <w:w w:val="100"/>
                <w:sz w:val="21"/>
                <w:szCs w:val="21"/>
                <w:lang w:val="en-US" w:eastAsia="zh-CN"/>
              </w:rPr>
              <w:t>⑧</w:t>
            </w:r>
            <w:r>
              <w:rPr>
                <w:rFonts w:hint="default" w:ascii="Times New Roman" w:hAnsi="Times New Roman" w:eastAsia="宋体" w:cs="Times New Roman"/>
                <w:color w:val="auto"/>
                <w:spacing w:val="0"/>
                <w:w w:val="100"/>
                <w:sz w:val="21"/>
                <w:szCs w:val="21"/>
              </w:rPr>
              <w:t>所有运输沙石、水泥、土方等易产生扬尘的车辆，必须符合规定的要求，封闭严密，不许撒漏。沙、渣土、灰土等易产生扬尘的物料，必须采取覆盖等防尘措施，不得露天堆放。</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firstLineChars="0"/>
              <w:textAlignment w:val="baseline"/>
              <w:rPr>
                <w:rFonts w:hint="default" w:ascii="Times New Roman" w:hAnsi="Times New Roman" w:eastAsia="宋体" w:cs="Times New Roman"/>
                <w:spacing w:val="-16"/>
                <w:sz w:val="21"/>
                <w:szCs w:val="21"/>
                <w:lang w:val="en-US" w:eastAsia="zh-CN"/>
              </w:rPr>
            </w:pPr>
            <w:r>
              <w:rPr>
                <w:rFonts w:hint="default" w:ascii="Times New Roman" w:hAnsi="Times New Roman" w:eastAsia="宋体" w:cs="Times New Roman"/>
                <w:color w:val="auto"/>
                <w:spacing w:val="0"/>
                <w:w w:val="100"/>
                <w:sz w:val="21"/>
                <w:szCs w:val="21"/>
                <w:lang w:val="en-US" w:eastAsia="zh-CN"/>
              </w:rPr>
              <w:t>⑨</w:t>
            </w:r>
            <w:r>
              <w:rPr>
                <w:rFonts w:hint="default" w:ascii="Times New Roman" w:hAnsi="Times New Roman" w:eastAsia="宋体" w:cs="Times New Roman"/>
                <w:color w:val="auto"/>
                <w:spacing w:val="0"/>
                <w:w w:val="100"/>
                <w:sz w:val="21"/>
                <w:szCs w:val="21"/>
              </w:rPr>
              <w:t>施工过程中必须实施“六个100%管理，即施工区域100%标准围挡、裸露黄土100%覆盖、施工道路100%硬化、渣土运输车辆100%密闭拉运、施工现场出入车辆100%冲洗清洁建筑物拆除100%湿法作业。</w:t>
            </w:r>
          </w:p>
        </w:tc>
        <w:tc>
          <w:tcPr>
            <w:tcW w:w="33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356" w:firstLineChars="200"/>
              <w:textAlignment w:val="baseline"/>
              <w:rPr>
                <w:rFonts w:hint="default" w:ascii="Times New Roman" w:hAnsi="Times New Roman" w:eastAsia="宋体" w:cs="Times New Roman"/>
                <w:spacing w:val="-16"/>
                <w:sz w:val="21"/>
                <w:szCs w:val="21"/>
                <w:lang w:val="en-US" w:eastAsia="zh-CN"/>
              </w:rPr>
            </w:pPr>
            <w:r>
              <w:rPr>
                <w:rFonts w:hint="default" w:ascii="Times New Roman" w:hAnsi="Times New Roman" w:eastAsia="宋体" w:cs="Times New Roman"/>
                <w:spacing w:val="-16"/>
                <w:sz w:val="21"/>
                <w:szCs w:val="21"/>
                <w:lang w:val="en-US" w:eastAsia="zh-CN"/>
              </w:rPr>
              <w:t>经调查，本项目施工期对大气环境影响主要为施工扬尘、施工机械设备运输车辆所产生的废气，选用符合国家标准的施工机械和运输工具，及采取洒水降尘、设置不低于2.5m的围挡、遮盖、密闭方式运输等措施，减少废气的产生量，并且其产生的响范围不大，施工结束影响即消失，对环境空气影响较小。</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21"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已</w:t>
            </w:r>
            <w:r>
              <w:rPr>
                <w:rFonts w:hint="default" w:ascii="Times New Roman" w:hAnsi="Times New Roman" w:eastAsia="宋体" w:cs="Times New Roman"/>
                <w:spacing w:val="-6"/>
                <w:sz w:val="21"/>
                <w:szCs w:val="21"/>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9" w:hRule="atLeast"/>
          <w:jc w:val="center"/>
        </w:trPr>
        <w:tc>
          <w:tcPr>
            <w:tcW w:w="563" w:type="dxa"/>
            <w:vMerge w:val="continue"/>
            <w:textDirection w:val="tbRlV"/>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baseline"/>
              <w:rPr>
                <w:rFonts w:hint="default" w:ascii="Times New Roman" w:hAnsi="Times New Roman" w:cs="Times New Roman"/>
                <w:sz w:val="21"/>
              </w:rPr>
            </w:pPr>
          </w:p>
        </w:tc>
        <w:tc>
          <w:tcPr>
            <w:tcW w:w="613"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line="209"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7"/>
                <w:sz w:val="21"/>
                <w:szCs w:val="21"/>
              </w:rPr>
              <w:t>水 环 境</w:t>
            </w:r>
          </w:p>
        </w:tc>
        <w:tc>
          <w:tcPr>
            <w:tcW w:w="331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356" w:firstLineChars="200"/>
              <w:textAlignment w:val="baseline"/>
              <w:rPr>
                <w:rFonts w:hint="default" w:ascii="Times New Roman" w:hAnsi="Times New Roman" w:eastAsia="宋体" w:cs="Times New Roman"/>
                <w:spacing w:val="-16"/>
                <w:sz w:val="21"/>
                <w:szCs w:val="21"/>
                <w:lang w:val="en-US" w:eastAsia="zh-CN"/>
              </w:rPr>
            </w:pPr>
            <w:r>
              <w:rPr>
                <w:rFonts w:hint="default" w:ascii="Times New Roman" w:hAnsi="Times New Roman" w:eastAsia="宋体" w:cs="Times New Roman"/>
                <w:spacing w:val="-16"/>
                <w:sz w:val="21"/>
                <w:szCs w:val="21"/>
                <w:lang w:val="en-US" w:eastAsia="zh-CN"/>
              </w:rPr>
              <w:t>施工期废水主要为建筑施工废水和施工人员生活污水，项目应在施工场地内设置隔油沉淀池，生产废水由沉淀池收集处理后回用做降尘用水，不外排；生活废水排入生活区内设置的临时防渗化粪池中，集中收集，统一拉运至</w:t>
            </w:r>
            <w:r>
              <w:rPr>
                <w:rFonts w:hint="eastAsia" w:ascii="Times New Roman" w:hAnsi="Times New Roman" w:eastAsia="宋体" w:cs="Times New Roman"/>
                <w:spacing w:val="-16"/>
                <w:sz w:val="21"/>
                <w:szCs w:val="21"/>
                <w:lang w:val="en-US" w:eastAsia="zh-CN"/>
              </w:rPr>
              <w:t>玛纳斯县污水处理站</w:t>
            </w:r>
            <w:r>
              <w:rPr>
                <w:rFonts w:hint="default" w:ascii="Times New Roman" w:hAnsi="Times New Roman" w:eastAsia="宋体" w:cs="Times New Roman"/>
                <w:spacing w:val="-16"/>
                <w:sz w:val="21"/>
                <w:szCs w:val="21"/>
                <w:lang w:val="en-US" w:eastAsia="zh-CN"/>
              </w:rPr>
              <w:t>进行处理；做好环保宣传工作，严禁将废水倒入水库，并做好苫盖措施，防止施工产生的弃渣、泥沙进入水体内。</w:t>
            </w:r>
          </w:p>
        </w:tc>
        <w:tc>
          <w:tcPr>
            <w:tcW w:w="33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356" w:firstLineChars="200"/>
              <w:textAlignment w:val="baseline"/>
              <w:rPr>
                <w:rFonts w:hint="default" w:ascii="Times New Roman" w:hAnsi="Times New Roman" w:eastAsia="宋体" w:cs="Times New Roman"/>
                <w:spacing w:val="-16"/>
                <w:sz w:val="21"/>
                <w:szCs w:val="21"/>
                <w:lang w:val="en-US" w:eastAsia="zh-CN"/>
              </w:rPr>
            </w:pPr>
            <w:r>
              <w:rPr>
                <w:rFonts w:hint="default" w:ascii="Times New Roman" w:hAnsi="Times New Roman" w:eastAsia="宋体" w:cs="Times New Roman"/>
                <w:spacing w:val="-16"/>
                <w:sz w:val="21"/>
                <w:szCs w:val="21"/>
                <w:lang w:val="en-US" w:eastAsia="zh-CN"/>
              </w:rPr>
              <w:t>经调查，本项目的施工废水主要为砂石料冲洗水及车辆机械冲洗水等，废水经沉淀池处理后，回用于场地洒水抑尘，不外排；</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实际为</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施工期</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租赁附近村庄民房，</w:t>
            </w: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生活废水</w:t>
            </w:r>
            <w:r>
              <w:rPr>
                <w:rFonts w:hint="eastAsia"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依托村庄现有排水设施处理。</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21" w:lineRule="auto"/>
              <w:ind w:left="0"/>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已</w:t>
            </w:r>
            <w:r>
              <w:rPr>
                <w:rFonts w:hint="default" w:ascii="Times New Roman" w:hAnsi="Times New Roman" w:eastAsia="宋体" w:cs="Times New Roman"/>
                <w:spacing w:val="-6"/>
                <w:sz w:val="21"/>
                <w:szCs w:val="21"/>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563" w:type="dxa"/>
            <w:vMerge w:val="continue"/>
            <w:textDirection w:val="tbRlV"/>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baseline"/>
              <w:rPr>
                <w:rFonts w:hint="default" w:ascii="Times New Roman" w:hAnsi="Times New Roman" w:cs="Times New Roman"/>
                <w:sz w:val="21"/>
              </w:rPr>
            </w:pPr>
          </w:p>
        </w:tc>
        <w:tc>
          <w:tcPr>
            <w:tcW w:w="613"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line="209"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声</w:t>
            </w:r>
            <w:r>
              <w:rPr>
                <w:rFonts w:hint="default" w:ascii="Times New Roman" w:hAnsi="Times New Roman" w:eastAsia="宋体" w:cs="Times New Roman"/>
                <w:spacing w:val="-16"/>
                <w:sz w:val="21"/>
                <w:szCs w:val="21"/>
              </w:rPr>
              <w:t xml:space="preserve"> 环 境</w:t>
            </w:r>
          </w:p>
        </w:tc>
        <w:tc>
          <w:tcPr>
            <w:tcW w:w="331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356" w:firstLineChars="200"/>
              <w:textAlignment w:val="baseline"/>
              <w:rPr>
                <w:rFonts w:hint="default" w:ascii="Times New Roman" w:hAnsi="Times New Roman" w:eastAsia="宋体" w:cs="Times New Roman"/>
                <w:spacing w:val="-16"/>
                <w:sz w:val="21"/>
                <w:szCs w:val="21"/>
                <w:lang w:val="en-US" w:eastAsia="zh-CN"/>
              </w:rPr>
            </w:pPr>
            <w:r>
              <w:rPr>
                <w:rFonts w:hint="default" w:ascii="Times New Roman" w:hAnsi="Times New Roman" w:eastAsia="宋体" w:cs="Times New Roman"/>
                <w:spacing w:val="-16"/>
                <w:sz w:val="21"/>
                <w:szCs w:val="21"/>
                <w:lang w:val="en-US" w:eastAsia="zh-CN"/>
              </w:rPr>
              <w:t>施工期使用低噪声机械设备，同时对汽车运输超载、限速和禁止鸣放高音喇叭采取控制措施，对重型运输车辆应安装消声器等措施，须满足《建筑施工场界环境噪声排放标准》（GB12523-2011）规定的施工场界噪声限值。</w:t>
            </w:r>
          </w:p>
        </w:tc>
        <w:tc>
          <w:tcPr>
            <w:tcW w:w="33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356" w:firstLineChars="200"/>
              <w:textAlignment w:val="baseline"/>
              <w:rPr>
                <w:rFonts w:hint="default" w:ascii="Times New Roman" w:hAnsi="Times New Roman" w:eastAsia="宋体" w:cs="Times New Roman"/>
                <w:spacing w:val="-16"/>
                <w:sz w:val="21"/>
                <w:szCs w:val="21"/>
                <w:lang w:val="en-US" w:eastAsia="zh-CN"/>
              </w:rPr>
            </w:pPr>
            <w:r>
              <w:rPr>
                <w:rFonts w:hint="default" w:ascii="Times New Roman" w:hAnsi="Times New Roman" w:eastAsia="宋体" w:cs="Times New Roman"/>
                <w:spacing w:val="-16"/>
                <w:sz w:val="21"/>
                <w:szCs w:val="21"/>
                <w:lang w:val="en-US" w:eastAsia="zh-CN"/>
              </w:rPr>
              <w:t>经调查，施工期合理安排了施工时间，严格按照规范进行操作；采用了低噪声施工机械和设备，对高噪声设施采取了减振、隔声的措施；并且定期对设备进行维修。</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21" w:lineRule="auto"/>
              <w:ind w:left="0"/>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已</w:t>
            </w:r>
            <w:r>
              <w:rPr>
                <w:rFonts w:hint="default" w:ascii="Times New Roman" w:hAnsi="Times New Roman" w:eastAsia="宋体" w:cs="Times New Roman"/>
                <w:spacing w:val="-6"/>
                <w:sz w:val="21"/>
                <w:szCs w:val="21"/>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2" w:hRule="atLeast"/>
          <w:jc w:val="center"/>
        </w:trPr>
        <w:tc>
          <w:tcPr>
            <w:tcW w:w="563" w:type="dxa"/>
            <w:vMerge w:val="continue"/>
            <w:textDirection w:val="tbRlV"/>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baseline"/>
              <w:rPr>
                <w:rFonts w:hint="default" w:ascii="Times New Roman" w:hAnsi="Times New Roman" w:cs="Times New Roman"/>
                <w:sz w:val="21"/>
              </w:rPr>
            </w:pPr>
          </w:p>
        </w:tc>
        <w:tc>
          <w:tcPr>
            <w:tcW w:w="613"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line="210"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0"/>
                <w:sz w:val="21"/>
                <w:szCs w:val="21"/>
              </w:rPr>
              <w:t>固</w:t>
            </w:r>
            <w:r>
              <w:rPr>
                <w:rFonts w:hint="default" w:ascii="Times New Roman" w:hAnsi="Times New Roman" w:eastAsia="宋体" w:cs="Times New Roman"/>
                <w:spacing w:val="-18"/>
                <w:sz w:val="21"/>
                <w:szCs w:val="21"/>
              </w:rPr>
              <w:t xml:space="preserve"> 体 废 物</w:t>
            </w:r>
          </w:p>
        </w:tc>
        <w:tc>
          <w:tcPr>
            <w:tcW w:w="331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04" w:firstLineChars="200"/>
              <w:textAlignment w:val="baseline"/>
              <w:rPr>
                <w:rFonts w:hint="default" w:ascii="Times New Roman" w:hAnsi="Times New Roman" w:eastAsia="宋体" w:cs="Times New Roman"/>
                <w:spacing w:val="-16"/>
                <w:sz w:val="21"/>
                <w:szCs w:val="21"/>
                <w:lang w:val="en-US" w:eastAsia="zh-CN"/>
              </w:rPr>
            </w:pPr>
            <w:r>
              <w:rPr>
                <w:rFonts w:hint="default" w:ascii="Times New Roman" w:hAnsi="Times New Roman" w:eastAsia="宋体" w:cs="Times New Roman"/>
                <w:spacing w:val="-4"/>
                <w:sz w:val="21"/>
                <w:szCs w:val="21"/>
                <w:lang w:val="en-US" w:eastAsia="zh-CN"/>
              </w:rPr>
              <w:t>施工期间产生的固体废物主要为施工人员产生的生活垃圾和施工过程中产生的弃渣。建筑垃圾集中收集后运往玛纳斯县建筑垃圾填埋场处理;施工完成后，将弃土方全部堆于河道凹坑内或就近摊平，自然恢复植被</w:t>
            </w:r>
            <w:r>
              <w:rPr>
                <w:rFonts w:hint="eastAsia" w:ascii="Times New Roman" w:hAnsi="Times New Roman" w:eastAsia="宋体" w:cs="Times New Roman"/>
                <w:spacing w:val="-4"/>
                <w:sz w:val="21"/>
                <w:szCs w:val="21"/>
                <w:lang w:val="en-US" w:eastAsia="zh-CN"/>
              </w:rPr>
              <w:t>；</w:t>
            </w:r>
            <w:r>
              <w:rPr>
                <w:rFonts w:hint="default" w:ascii="Times New Roman" w:hAnsi="Times New Roman" w:eastAsia="宋体" w:cs="Times New Roman"/>
                <w:spacing w:val="-4"/>
                <w:sz w:val="21"/>
                <w:szCs w:val="21"/>
                <w:lang w:val="en-US" w:eastAsia="zh-CN"/>
              </w:rPr>
              <w:t>项目在运营期设置管理人员，定期对河道进行维护、清淤管理，将产生的弃方堆放于指定弃土场;设立环保标牌，禁止将生活垃圾倾倒入河道内，并在生活区设置垃圾箱，将生活垃圾统一收集后，定期运至垃圾处理场进行填埋处置。</w:t>
            </w:r>
          </w:p>
        </w:tc>
        <w:tc>
          <w:tcPr>
            <w:tcW w:w="334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356" w:firstLineChars="200"/>
              <w:jc w:val="left"/>
              <w:textAlignment w:val="auto"/>
              <w:rPr>
                <w:rFonts w:hint="default" w:ascii="Times New Roman" w:hAnsi="Times New Roman" w:eastAsia="宋体" w:cs="Times New Roman"/>
                <w:spacing w:val="-16"/>
                <w:sz w:val="21"/>
                <w:szCs w:val="21"/>
                <w:lang w:val="en-US" w:eastAsia="zh-CN"/>
              </w:rPr>
            </w:pPr>
            <w:r>
              <w:rPr>
                <w:rFonts w:hint="default" w:ascii="Times New Roman" w:hAnsi="Times New Roman" w:eastAsia="宋体" w:cs="Times New Roman"/>
                <w:spacing w:val="-16"/>
                <w:sz w:val="21"/>
                <w:szCs w:val="21"/>
                <w:lang w:val="en-US" w:eastAsia="zh-CN"/>
              </w:rPr>
              <w:t>经调查，</w:t>
            </w:r>
            <w:r>
              <w:rPr>
                <w:rFonts w:hint="default" w:ascii="Times New Roman" w:hAnsi="Times New Roman" w:eastAsia="宋体" w:cs="Times New Roman"/>
                <w:color w:val="auto"/>
                <w:sz w:val="24"/>
                <w:szCs w:val="24"/>
                <w:lang w:val="zh-CN" w:eastAsia="zh-CN" w:bidi="zh-CN"/>
              </w:rPr>
              <w:t>项目施工期固体废物主要来源于废弃土方、建筑垃圾和施工人员生活垃圾。</w:t>
            </w:r>
            <w:r>
              <w:rPr>
                <w:rFonts w:hint="default" w:ascii="Times New Roman" w:hAnsi="Times New Roman" w:eastAsia="宋体" w:cs="Times New Roman"/>
                <w:color w:val="auto"/>
                <w:sz w:val="24"/>
                <w:szCs w:val="22"/>
              </w:rPr>
              <w:t>施工时，弃土堆砌在</w:t>
            </w:r>
            <w:r>
              <w:rPr>
                <w:rFonts w:hint="eastAsia" w:ascii="Times New Roman" w:hAnsi="Times New Roman" w:eastAsia="宋体" w:cs="Times New Roman"/>
                <w:color w:val="auto"/>
                <w:sz w:val="24"/>
                <w:szCs w:val="22"/>
                <w:lang w:val="en-US" w:eastAsia="zh-CN"/>
              </w:rPr>
              <w:t>河道</w:t>
            </w:r>
            <w:r>
              <w:rPr>
                <w:rFonts w:hint="default" w:ascii="Times New Roman" w:hAnsi="Times New Roman" w:eastAsia="宋体" w:cs="Times New Roman"/>
                <w:color w:val="auto"/>
                <w:sz w:val="24"/>
                <w:szCs w:val="22"/>
              </w:rPr>
              <w:t>两侧；施工完成后，将</w:t>
            </w:r>
            <w:r>
              <w:rPr>
                <w:rFonts w:hint="default" w:ascii="Times New Roman" w:hAnsi="Times New Roman" w:eastAsia="宋体" w:cs="Times New Roman"/>
                <w:color w:val="auto"/>
                <w:sz w:val="24"/>
                <w:szCs w:val="22"/>
                <w:lang w:val="en-US" w:eastAsia="zh-CN"/>
              </w:rPr>
              <w:t>弃土方全部堆于河道凹坑内或就近摊平</w:t>
            </w:r>
            <w:r>
              <w:rPr>
                <w:rFonts w:hint="default" w:ascii="Times New Roman" w:hAnsi="Times New Roman" w:eastAsia="宋体" w:cs="Times New Roman"/>
                <w:color w:val="auto"/>
                <w:sz w:val="24"/>
                <w:szCs w:val="22"/>
              </w:rPr>
              <w:t>，自然恢复植被。</w:t>
            </w:r>
            <w:r>
              <w:rPr>
                <w:rFonts w:hint="default" w:ascii="Times New Roman" w:hAnsi="Times New Roman" w:eastAsia="宋体" w:cs="Times New Roman"/>
                <w:color w:val="auto"/>
                <w:sz w:val="24"/>
                <w:szCs w:val="24"/>
                <w:lang w:val="zh-CN" w:eastAsia="zh-CN" w:bidi="zh-CN"/>
              </w:rPr>
              <w:t>建筑垃圾主要</w:t>
            </w:r>
            <w:r>
              <w:rPr>
                <w:rFonts w:hint="default" w:ascii="Times New Roman" w:hAnsi="Times New Roman" w:eastAsia="宋体" w:cs="Times New Roman"/>
                <w:color w:val="auto"/>
                <w:spacing w:val="-8"/>
                <w:sz w:val="24"/>
                <w:szCs w:val="24"/>
                <w:lang w:val="zh-CN" w:eastAsia="zh-CN" w:bidi="zh-CN"/>
              </w:rPr>
              <w:t>为多余和废弃筑路材料；生活垃圾主要为施工人员产生的垃圾。</w:t>
            </w:r>
            <w:r>
              <w:rPr>
                <w:rFonts w:hint="default" w:ascii="Times New Roman" w:hAnsi="Times New Roman" w:eastAsia="宋体" w:cs="Times New Roman"/>
                <w:color w:val="auto"/>
                <w:spacing w:val="-10"/>
                <w:sz w:val="24"/>
                <w:szCs w:val="24"/>
                <w:lang w:val="zh-CN" w:eastAsia="zh-CN" w:bidi="zh-CN"/>
              </w:rPr>
              <w:t>生活垃圾集中收集后由环卫部门统一处理</w:t>
            </w:r>
            <w:r>
              <w:rPr>
                <w:rFonts w:hint="eastAsia" w:ascii="Times New Roman" w:hAnsi="Times New Roman" w:eastAsia="宋体" w:cs="Times New Roman"/>
                <w:color w:val="auto"/>
                <w:spacing w:val="-10"/>
                <w:sz w:val="24"/>
                <w:szCs w:val="24"/>
                <w:lang w:val="zh-CN" w:eastAsia="zh-CN" w:bidi="zh-CN"/>
              </w:rPr>
              <w:t>。</w:t>
            </w:r>
            <w:r>
              <w:rPr>
                <w:rFonts w:hint="default" w:ascii="Times New Roman" w:hAnsi="Times New Roman" w:eastAsia="宋体" w:cs="Times New Roman"/>
                <w:bCs/>
                <w:sz w:val="21"/>
                <w:szCs w:val="21"/>
                <w:lang w:val="en-US" w:eastAsia="zh-CN"/>
              </w:rPr>
              <w:t>因此，未对周边环境造成影响。</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21" w:lineRule="auto"/>
              <w:ind w:left="0"/>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已</w:t>
            </w:r>
            <w:r>
              <w:rPr>
                <w:rFonts w:hint="default" w:ascii="Times New Roman" w:hAnsi="Times New Roman" w:eastAsia="宋体" w:cs="Times New Roman"/>
                <w:spacing w:val="-6"/>
                <w:sz w:val="21"/>
                <w:szCs w:val="21"/>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jc w:val="center"/>
        </w:trPr>
        <w:tc>
          <w:tcPr>
            <w:tcW w:w="563" w:type="dxa"/>
            <w:vMerge w:val="continue"/>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baseline"/>
              <w:rPr>
                <w:rFonts w:hint="default" w:ascii="Times New Roman" w:hAnsi="Times New Roman" w:cs="Times New Roman"/>
                <w:sz w:val="21"/>
              </w:rPr>
            </w:pPr>
          </w:p>
        </w:tc>
        <w:tc>
          <w:tcPr>
            <w:tcW w:w="613" w:type="dxa"/>
            <w:tcBorders>
              <w:bottom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09" w:lineRule="auto"/>
              <w:ind w:left="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8"/>
                <w:sz w:val="21"/>
                <w:szCs w:val="21"/>
              </w:rPr>
              <w:t>生 态 环 境</w:t>
            </w:r>
          </w:p>
        </w:tc>
        <w:tc>
          <w:tcPr>
            <w:tcW w:w="3314"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04" w:firstLineChars="200"/>
              <w:textAlignment w:val="baseline"/>
              <w:rPr>
                <w:rFonts w:hint="default" w:ascii="Times New Roman" w:hAnsi="Times New Roman" w:eastAsia="宋体" w:cs="Times New Roman"/>
                <w:spacing w:val="-16"/>
                <w:sz w:val="21"/>
                <w:szCs w:val="21"/>
                <w:lang w:val="en-US" w:eastAsia="zh-CN"/>
              </w:rPr>
            </w:pPr>
            <w:r>
              <w:rPr>
                <w:rFonts w:hint="default" w:ascii="Times New Roman" w:hAnsi="Times New Roman" w:eastAsia="宋体" w:cs="Times New Roman"/>
                <w:spacing w:val="-4"/>
                <w:sz w:val="21"/>
                <w:szCs w:val="21"/>
                <w:lang w:val="en-US" w:eastAsia="zh-CN"/>
              </w:rPr>
              <w:t>加强水土保持管理工作，严格遵守国家和地方有关动植物保护和防止水土流失等法律法规，最大限度减少占地产生的不利影响，划定施工范围，在施工营地、防洪堤周边等设置警示标牌，任何施工人员和器械不得越过红线施工或任意活动。工程建设过程中在施工范围红线内尽量保留现有植被，应及时对施工中破坏、扰动的地面进行砂砾石覆盖，减少水土流失的发生。对建设中永久占用草地部分的表层土予以收集保存，以便施工结束后复垦或选择当地适宜植物及时恢复绿化。施工期加强对项目区塔西河的管理、保护、巡护工作，禁止施工人员捕捞野生鱼类。加强固体废物、废水污染防治的监督工作，生活污水禁止排入河道中，固体废弃物不得随意丢弃。施工完毕后对料场区施工迹地采取土地平整措施，同时清除所有临时库房、临时住房将多余土方就地平整、用砂砾石覆盖。</w:t>
            </w:r>
          </w:p>
        </w:tc>
        <w:tc>
          <w:tcPr>
            <w:tcW w:w="334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356" w:firstLineChars="200"/>
              <w:textAlignment w:val="baseline"/>
              <w:rPr>
                <w:rFonts w:hint="default" w:ascii="Times New Roman" w:hAnsi="Times New Roman" w:eastAsia="宋体" w:cs="Times New Roman"/>
                <w:spacing w:val="-16"/>
                <w:sz w:val="21"/>
                <w:szCs w:val="21"/>
                <w:lang w:val="en-US" w:eastAsia="zh-CN"/>
              </w:rPr>
            </w:pPr>
            <w:r>
              <w:rPr>
                <w:rFonts w:hint="default" w:ascii="Times New Roman" w:hAnsi="Times New Roman" w:eastAsia="宋体" w:cs="Times New Roman"/>
                <w:spacing w:val="-16"/>
                <w:sz w:val="21"/>
                <w:szCs w:val="21"/>
                <w:lang w:val="en-US" w:eastAsia="zh-CN"/>
              </w:rPr>
              <w:t>在建设过程中，</w:t>
            </w:r>
            <w:r>
              <w:rPr>
                <w:rFonts w:hint="default" w:ascii="Times New Roman" w:hAnsi="Times New Roman" w:eastAsia="宋体" w:cs="Times New Roman"/>
                <w:spacing w:val="-4"/>
                <w:sz w:val="21"/>
                <w:szCs w:val="21"/>
                <w:lang w:val="en-US" w:eastAsia="zh-CN"/>
              </w:rPr>
              <w:t>加强水土保持管理工作，严格遵守国家和地方有关动植物保护和防止水土流失等法律法规，最大限度减少占地产生的不利影响，划定施工范围，在施工营地、防洪堤周边等设置警示标牌，任何施工人员和器械不得越过红线施工或任意活动。工程建设过程中在施工范围红线内尽量保留现有植被，应及时对施工中破坏、扰动的地面进行砂砾石覆盖，减少水土流失的发生。对建设中永久占用草地部分的表层土予以收集保存，以便施工结束后复垦或选择当地适宜植物及时恢复绿化。施工期加强对项目区塔西河的管理、保护、巡护工作，禁止施工人员捕捞野生鱼类。加强固体废物、废水污染防治的监督工作，生活污水禁止排入河道中，固体废弃物不得随意丢弃。施工完毕后对料场区施工迹地采取土地平整措施，同时清除所有临时库房、临时住房将多余土方就地平整、用砂砾石覆盖。</w:t>
            </w:r>
          </w:p>
        </w:tc>
        <w:tc>
          <w:tcPr>
            <w:tcW w:w="111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1" w:lineRule="auto"/>
              <w:ind w:left="0"/>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已</w:t>
            </w:r>
            <w:r>
              <w:rPr>
                <w:rFonts w:hint="default" w:ascii="Times New Roman" w:hAnsi="Times New Roman" w:eastAsia="宋体" w:cs="Times New Roman"/>
                <w:spacing w:val="-6"/>
                <w:sz w:val="21"/>
                <w:szCs w:val="21"/>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jc w:val="center"/>
        </w:trPr>
        <w:tc>
          <w:tcPr>
            <w:tcW w:w="563" w:type="dxa"/>
            <w:vAlign w:val="center"/>
          </w:tcPr>
          <w:p>
            <w:pPr>
              <w:keepNext w:val="0"/>
              <w:keepLines w:val="0"/>
              <w:pageBreakBefore w:val="0"/>
              <w:widowControl/>
              <w:kinsoku/>
              <w:wordWrap/>
              <w:overflowPunct/>
              <w:topLinePunct w:val="0"/>
              <w:autoSpaceDE/>
              <w:autoSpaceDN/>
              <w:bidi w:val="0"/>
              <w:adjustRightInd w:val="0"/>
              <w:snapToGrid w:val="0"/>
              <w:ind w:left="0"/>
              <w:jc w:val="center"/>
              <w:textAlignment w:val="baseline"/>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运</w:t>
            </w:r>
          </w:p>
          <w:p>
            <w:pPr>
              <w:keepNext w:val="0"/>
              <w:keepLines w:val="0"/>
              <w:pageBreakBefore w:val="0"/>
              <w:widowControl/>
              <w:kinsoku/>
              <w:wordWrap/>
              <w:overflowPunct/>
              <w:topLinePunct w:val="0"/>
              <w:autoSpaceDE/>
              <w:autoSpaceDN/>
              <w:bidi w:val="0"/>
              <w:adjustRightInd w:val="0"/>
              <w:snapToGrid w:val="0"/>
              <w:ind w:left="0"/>
              <w:jc w:val="center"/>
              <w:textAlignment w:val="baseline"/>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营</w:t>
            </w:r>
          </w:p>
          <w:p>
            <w:pPr>
              <w:keepNext w:val="0"/>
              <w:keepLines w:val="0"/>
              <w:pageBreakBefore w:val="0"/>
              <w:widowControl/>
              <w:kinsoku/>
              <w:wordWrap/>
              <w:overflowPunct/>
              <w:topLinePunct w:val="0"/>
              <w:autoSpaceDE/>
              <w:autoSpaceDN/>
              <w:bidi w:val="0"/>
              <w:adjustRightInd w:val="0"/>
              <w:snapToGrid w:val="0"/>
              <w:ind w:left="0"/>
              <w:jc w:val="center"/>
              <w:textAlignment w:val="baseline"/>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期</w:t>
            </w:r>
          </w:p>
        </w:tc>
        <w:tc>
          <w:tcPr>
            <w:tcW w:w="613" w:type="dxa"/>
            <w:tcBorders>
              <w:bottom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val="0"/>
              <w:snapToGrid w:val="0"/>
              <w:spacing w:line="209" w:lineRule="auto"/>
              <w:ind w:left="0"/>
              <w:jc w:val="center"/>
              <w:textAlignment w:val="baseline"/>
              <w:rPr>
                <w:rFonts w:hint="default" w:ascii="Times New Roman" w:hAnsi="Times New Roman" w:eastAsia="宋体" w:cs="Times New Roman"/>
                <w:spacing w:val="-18"/>
                <w:sz w:val="21"/>
                <w:szCs w:val="21"/>
                <w:lang w:val="en-US" w:eastAsia="zh-CN"/>
              </w:rPr>
            </w:pPr>
            <w:r>
              <w:rPr>
                <w:rFonts w:hint="default" w:ascii="Times New Roman" w:hAnsi="Times New Roman" w:eastAsia="宋体" w:cs="Times New Roman"/>
                <w:spacing w:val="-18"/>
                <w:sz w:val="21"/>
                <w:szCs w:val="21"/>
                <w:lang w:val="en-US" w:eastAsia="zh-CN"/>
              </w:rPr>
              <w:t>生态环境</w:t>
            </w:r>
          </w:p>
        </w:tc>
        <w:tc>
          <w:tcPr>
            <w:tcW w:w="3314"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aseline"/>
              <w:rPr>
                <w:rFonts w:hint="default" w:ascii="Times New Roman" w:hAnsi="Times New Roman" w:eastAsia="宋体" w:cs="Times New Roman"/>
                <w:snapToGrid w:val="0"/>
                <w:color w:val="000000"/>
                <w:spacing w:val="-16"/>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bidi="ar"/>
              </w:rPr>
              <w:t>项目建成后</w:t>
            </w:r>
            <w:r>
              <w:rPr>
                <w:rFonts w:hint="default" w:ascii="Times New Roman" w:hAnsi="Times New Roman" w:eastAsia="宋体" w:cs="Times New Roman"/>
                <w:color w:val="auto"/>
                <w:sz w:val="21"/>
                <w:szCs w:val="21"/>
                <w:lang w:val="en-US" w:eastAsia="zh-CN"/>
              </w:rPr>
              <w:t>对临时占地范围恢复的植被及土壤进行管</w:t>
            </w:r>
            <w:r>
              <w:rPr>
                <w:rFonts w:hint="default" w:ascii="Times New Roman" w:hAnsi="Times New Roman" w:cs="Times New Roman"/>
                <w:color w:val="auto"/>
                <w:sz w:val="21"/>
                <w:szCs w:val="21"/>
                <w:lang w:val="en-US" w:eastAsia="zh-CN"/>
              </w:rPr>
              <w:t>理</w:t>
            </w:r>
            <w:r>
              <w:rPr>
                <w:rFonts w:hint="default" w:ascii="Times New Roman" w:hAnsi="Times New Roman" w:eastAsia="宋体" w:cs="Times New Roman"/>
                <w:snapToGrid w:val="0"/>
                <w:color w:val="000000"/>
                <w:kern w:val="0"/>
                <w:sz w:val="21"/>
                <w:szCs w:val="21"/>
                <w:lang w:val="en-US" w:eastAsia="zh-CN" w:bidi="ar"/>
              </w:rPr>
              <w:t>。</w:t>
            </w:r>
          </w:p>
        </w:tc>
        <w:tc>
          <w:tcPr>
            <w:tcW w:w="3346"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baseline"/>
              <w:rPr>
                <w:rFonts w:hint="default" w:ascii="Times New Roman" w:hAnsi="Times New Roman" w:eastAsia="宋体" w:cs="Times New Roman"/>
                <w:snapToGrid w:val="0"/>
                <w:color w:val="000000"/>
                <w:spacing w:val="-16"/>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bidi="ar"/>
              </w:rPr>
              <w:t>项目建成后</w:t>
            </w:r>
            <w:r>
              <w:rPr>
                <w:rFonts w:hint="default" w:ascii="Times New Roman" w:hAnsi="Times New Roman" w:eastAsia="宋体" w:cs="Times New Roman"/>
                <w:color w:val="auto"/>
                <w:sz w:val="21"/>
                <w:szCs w:val="21"/>
                <w:lang w:val="en-US" w:eastAsia="zh-CN"/>
              </w:rPr>
              <w:t>对临时占地范围恢复的植被及土壤进行管</w:t>
            </w:r>
            <w:r>
              <w:rPr>
                <w:rFonts w:hint="default" w:ascii="Times New Roman" w:hAnsi="Times New Roman" w:cs="Times New Roman"/>
                <w:color w:val="auto"/>
                <w:sz w:val="21"/>
                <w:szCs w:val="21"/>
                <w:lang w:val="en-US" w:eastAsia="zh-CN"/>
              </w:rPr>
              <w:t>理</w:t>
            </w:r>
            <w:r>
              <w:rPr>
                <w:rFonts w:hint="eastAsia" w:ascii="Times New Roman" w:hAnsi="Times New Roman" w:cs="Times New Roman"/>
                <w:color w:val="auto"/>
                <w:sz w:val="21"/>
                <w:szCs w:val="21"/>
                <w:lang w:val="en-US" w:eastAsia="zh-CN"/>
              </w:rPr>
              <w:t>，已进行</w:t>
            </w:r>
            <w:r>
              <w:rPr>
                <w:rFonts w:hint="default" w:ascii="Times New Roman" w:hAnsi="Times New Roman" w:eastAsia="宋体" w:cs="Times New Roman"/>
                <w:color w:val="auto"/>
                <w:sz w:val="21"/>
                <w:szCs w:val="21"/>
                <w:lang w:val="en-US" w:eastAsia="zh-CN"/>
              </w:rPr>
              <w:t>土地平整</w:t>
            </w:r>
            <w:r>
              <w:rPr>
                <w:rFonts w:hint="default" w:ascii="Times New Roman" w:hAnsi="Times New Roman" w:eastAsia="宋体" w:cs="Times New Roman"/>
                <w:snapToGrid w:val="0"/>
                <w:color w:val="000000"/>
                <w:kern w:val="0"/>
                <w:sz w:val="21"/>
                <w:szCs w:val="21"/>
                <w:lang w:val="en-US" w:eastAsia="zh-CN" w:bidi="ar"/>
              </w:rPr>
              <w:t>。</w:t>
            </w:r>
          </w:p>
        </w:tc>
        <w:tc>
          <w:tcPr>
            <w:tcW w:w="111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21" w:lineRule="auto"/>
              <w:ind w:left="0" w:leftChars="0"/>
              <w:textAlignment w:val="baseline"/>
              <w:rPr>
                <w:rFonts w:hint="default" w:ascii="Times New Roman" w:hAnsi="Times New Roman" w:eastAsia="宋体" w:cs="Times New Roman"/>
                <w:snapToGrid w:val="0"/>
                <w:color w:val="000000"/>
                <w:kern w:val="0"/>
                <w:sz w:val="21"/>
                <w:szCs w:val="21"/>
              </w:rPr>
            </w:pPr>
            <w:r>
              <w:rPr>
                <w:rFonts w:hint="default" w:ascii="Times New Roman" w:hAnsi="Times New Roman" w:eastAsia="宋体" w:cs="Times New Roman"/>
                <w:spacing w:val="-7"/>
                <w:sz w:val="21"/>
                <w:szCs w:val="21"/>
              </w:rPr>
              <w:t>已</w:t>
            </w:r>
            <w:r>
              <w:rPr>
                <w:rFonts w:hint="default" w:ascii="Times New Roman" w:hAnsi="Times New Roman" w:eastAsia="宋体" w:cs="Times New Roman"/>
                <w:spacing w:val="-6"/>
                <w:sz w:val="21"/>
                <w:szCs w:val="21"/>
              </w:rPr>
              <w:t>落实</w:t>
            </w:r>
          </w:p>
        </w:tc>
      </w:tr>
    </w:tbl>
    <w:p>
      <w:pPr>
        <w:rPr>
          <w:rFonts w:hint="default" w:ascii="Times New Roman" w:hAnsi="Times New Roman" w:cs="Times New Roman"/>
          <w:sz w:val="21"/>
        </w:rPr>
      </w:pPr>
    </w:p>
    <w:p>
      <w:pPr>
        <w:rPr>
          <w:rFonts w:hint="default" w:ascii="Times New Roman" w:hAnsi="Times New Roman" w:cs="Times New Roman"/>
        </w:rPr>
        <w:sectPr>
          <w:footerReference r:id="rId14" w:type="default"/>
          <w:pgSz w:w="11907" w:h="16839"/>
          <w:pgMar w:top="1803" w:right="1440" w:bottom="1633" w:left="1440" w:header="0" w:footer="993" w:gutter="0"/>
          <w:pgBorders>
            <w:top w:val="none" w:sz="0" w:space="0"/>
            <w:left w:val="none" w:sz="0" w:space="0"/>
            <w:bottom w:val="none" w:sz="0" w:space="0"/>
            <w:right w:val="none" w:sz="0" w:space="0"/>
          </w:pgBorders>
          <w:pgNumType w:fmt="decimal"/>
          <w:cols w:space="720" w:num="1"/>
        </w:sectPr>
      </w:pPr>
    </w:p>
    <w:p>
      <w:pPr>
        <w:pStyle w:val="2"/>
        <w:bidi w:val="0"/>
        <w:rPr>
          <w:rFonts w:hint="default" w:ascii="Times New Roman" w:hAnsi="Times New Roman" w:cs="Times New Roman"/>
          <w:sz w:val="32"/>
          <w:szCs w:val="52"/>
        </w:rPr>
      </w:pPr>
      <w:bookmarkStart w:id="8" w:name="_Toc5742"/>
      <w:r>
        <w:rPr>
          <w:rFonts w:hint="default" w:ascii="Times New Roman" w:hAnsi="Times New Roman" w:cs="Times New Roman"/>
          <w:sz w:val="32"/>
          <w:szCs w:val="52"/>
        </w:rPr>
        <w:t>表八 环境影响调查</w:t>
      </w:r>
      <w:bookmarkEnd w:id="8"/>
    </w:p>
    <w:tbl>
      <w:tblPr>
        <w:tblStyle w:val="19"/>
        <w:tblW w:w="90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610"/>
        <w:gridCol w:w="7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5" w:hRule="atLeast"/>
          <w:jc w:val="center"/>
        </w:trPr>
        <w:tc>
          <w:tcPr>
            <w:tcW w:w="678" w:type="dxa"/>
            <w:vMerge w:val="restart"/>
            <w:vAlign w:val="center"/>
          </w:tcPr>
          <w:p>
            <w:pPr>
              <w:spacing w:before="68" w:line="221" w:lineRule="auto"/>
              <w:jc w:val="both"/>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14:textOutline w14:w="3831" w14:cap="flat" w14:cmpd="sng">
                  <w14:solidFill>
                    <w14:srgbClr w14:val="000000"/>
                  </w14:solidFill>
                  <w14:prstDash w14:val="solid"/>
                  <w14:miter w14:val="0"/>
                </w14:textOutline>
              </w:rPr>
              <w:t>施工期</w:t>
            </w:r>
          </w:p>
        </w:tc>
        <w:tc>
          <w:tcPr>
            <w:tcW w:w="610" w:type="dxa"/>
            <w:vAlign w:val="center"/>
          </w:tcPr>
          <w:p>
            <w:pPr>
              <w:spacing w:line="222" w:lineRule="auto"/>
              <w:ind w:left="147"/>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2"/>
                <w:position w:val="7"/>
                <w:sz w:val="21"/>
                <w:szCs w:val="21"/>
                <w:lang w:val="en-US" w:eastAsia="zh-CN"/>
                <w14:textOutline w14:w="3831" w14:cap="flat" w14:cmpd="sng">
                  <w14:solidFill>
                    <w14:srgbClr w14:val="000000"/>
                  </w14:solidFill>
                  <w14:prstDash w14:val="solid"/>
                  <w14:miter w14:val="0"/>
                </w14:textOutline>
              </w:rPr>
              <w:t>生态影响</w:t>
            </w:r>
          </w:p>
        </w:tc>
        <w:tc>
          <w:tcPr>
            <w:tcW w:w="7773" w:type="dxa"/>
            <w:vAlign w:val="top"/>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52" w:firstLineChars="200"/>
              <w:jc w:val="left"/>
              <w:textAlignment w:val="baseline"/>
              <w:rPr>
                <w:color w:val="auto"/>
                <w:sz w:val="24"/>
                <w:szCs w:val="24"/>
              </w:rPr>
            </w:pPr>
            <w:r>
              <w:rPr>
                <w:rFonts w:hint="default" w:ascii="Times New Roman" w:hAnsi="Times New Roman" w:eastAsia="宋体" w:cs="Times New Roman"/>
                <w:spacing w:val="-7"/>
                <w:sz w:val="24"/>
                <w:szCs w:val="24"/>
                <w:lang w:eastAsia="zh-CN"/>
              </w:rPr>
              <w:t>（</w:t>
            </w:r>
            <w:r>
              <w:rPr>
                <w:rFonts w:hint="default" w:ascii="Times New Roman" w:hAnsi="Times New Roman" w:eastAsia="宋体" w:cs="Times New Roman"/>
                <w:spacing w:val="-7"/>
                <w:sz w:val="24"/>
                <w:szCs w:val="24"/>
                <w:lang w:val="en-US" w:eastAsia="zh-CN"/>
              </w:rPr>
              <w:t>1</w:t>
            </w:r>
            <w:r>
              <w:rPr>
                <w:rFonts w:hint="default" w:ascii="Times New Roman" w:hAnsi="Times New Roman" w:eastAsia="宋体" w:cs="Times New Roman"/>
                <w:spacing w:val="-7"/>
                <w:sz w:val="24"/>
                <w:szCs w:val="24"/>
                <w:lang w:eastAsia="zh-CN"/>
              </w:rPr>
              <w:t>）</w:t>
            </w:r>
            <w:r>
              <w:rPr>
                <w:rFonts w:hint="default" w:ascii="Times New Roman" w:hAnsi="Times New Roman" w:eastAsia="宋体" w:cs="Times New Roman"/>
                <w:spacing w:val="-6"/>
                <w:sz w:val="24"/>
                <w:szCs w:val="24"/>
              </w:rPr>
              <w:t>工程占地情况调查：</w:t>
            </w:r>
            <w:r>
              <w:rPr>
                <w:rFonts w:hint="eastAsia" w:ascii="宋体" w:hAnsi="宋体" w:eastAsia="宋体" w:cs="宋体"/>
                <w:color w:val="auto"/>
                <w:kern w:val="0"/>
                <w:sz w:val="24"/>
                <w:szCs w:val="24"/>
                <w:lang w:val="en-US" w:eastAsia="zh-CN" w:bidi="ar"/>
              </w:rPr>
              <w:t>本次新建工程占地类型为荒地、河滩地等，工程占地行政区划属于玛纳斯县管辖范围内。本工程无征地，临时用地</w:t>
            </w:r>
            <w:r>
              <w:rPr>
                <w:rFonts w:hint="default" w:ascii="Times New Roman" w:hAnsi="Times New Roman" w:eastAsia="宋体" w:cs="Times New Roman"/>
                <w:color w:val="auto"/>
                <w:kern w:val="0"/>
                <w:sz w:val="24"/>
                <w:szCs w:val="24"/>
                <w:lang w:val="en-US" w:eastAsia="zh-CN" w:bidi="ar"/>
              </w:rPr>
              <w:t>2.01hm²</w:t>
            </w:r>
            <w:r>
              <w:rPr>
                <w:rFonts w:hint="eastAsia" w:ascii="宋体" w:hAnsi="宋体" w:eastAsia="宋体" w:cs="宋体"/>
                <w:color w:val="auto"/>
                <w:kern w:val="0"/>
                <w:sz w:val="24"/>
                <w:szCs w:val="24"/>
                <w:lang w:val="en-US" w:eastAsia="zh-CN" w:bidi="ar"/>
              </w:rPr>
              <w:t>，总占地</w:t>
            </w:r>
            <w:r>
              <w:rPr>
                <w:rFonts w:hint="default" w:ascii="Times New Roman" w:hAnsi="Times New Roman" w:eastAsia="宋体" w:cs="Times New Roman"/>
                <w:color w:val="auto"/>
                <w:kern w:val="0"/>
                <w:sz w:val="24"/>
                <w:szCs w:val="24"/>
                <w:lang w:val="en-US" w:eastAsia="zh-CN" w:bidi="ar"/>
              </w:rPr>
              <w:t>4.22hm²</w:t>
            </w:r>
            <w:r>
              <w:rPr>
                <w:rFonts w:hint="eastAsia" w:ascii="宋体" w:hAnsi="宋体" w:eastAsia="宋体" w:cs="宋体"/>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56"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临时占地时间较短，</w:t>
            </w:r>
            <w:r>
              <w:rPr>
                <w:rFonts w:hint="default" w:ascii="Times New Roman" w:hAnsi="Times New Roman" w:eastAsia="宋体" w:cs="Times New Roman"/>
                <w:spacing w:val="-6"/>
                <w:sz w:val="24"/>
                <w:szCs w:val="24"/>
                <w:lang w:val="en-US" w:eastAsia="zh-CN"/>
              </w:rPr>
              <w:t>施工期结束后采用对临时占地进行建筑物拆除、平整场地等方式进行生态恢复，该部分占地不会对周边生态环境产生不利影响。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48" w:firstLineChars="200"/>
              <w:jc w:val="both"/>
              <w:textAlignment w:val="auto"/>
              <w:outlineLvl w:val="9"/>
              <w:rPr>
                <w:rFonts w:hint="default" w:ascii="Times New Roman" w:hAnsi="Times New Roman" w:cs="Times New Roman"/>
                <w:color w:val="auto"/>
                <w:sz w:val="24"/>
                <w:lang w:val="en-US"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2</w:t>
            </w: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6"/>
                <w:sz w:val="24"/>
                <w:szCs w:val="24"/>
              </w:rPr>
              <w:t>对植被的</w:t>
            </w:r>
            <w:r>
              <w:rPr>
                <w:rFonts w:hint="default" w:ascii="Times New Roman" w:hAnsi="Times New Roman" w:eastAsia="宋体" w:cs="Times New Roman"/>
                <w:spacing w:val="-6"/>
                <w:sz w:val="24"/>
                <w:szCs w:val="24"/>
                <w:lang w:val="en-US" w:eastAsia="zh-CN"/>
              </w:rPr>
              <w:t>影响：</w:t>
            </w:r>
            <w:r>
              <w:rPr>
                <w:rFonts w:hint="default" w:ascii="Times New Roman" w:hAnsi="Times New Roman" w:cs="Times New Roman"/>
                <w:color w:val="auto"/>
                <w:sz w:val="24"/>
                <w:lang w:val="en-US" w:eastAsia="zh-CN"/>
              </w:rPr>
              <w:t>项目施工期临时占地将会使施工区及周围植被受到不同程度的影响。施工期间，施工人员踩踏，拉运材料的车辆和重型机械的碾压会造成施工区表层土壤过于紧实，降低土壤的通透性和渗水性，影响植物生长。但项目区域内植被覆盖率极低，本工程施工对植被影响很小。拟采取的生态恢复措施在工程施工中要注意保护植被，减少植被破坏面积，并尽快恢复植被。尽管项目建设会使原有植被遭到局部损失，但不会使评价区植物群落的种类组成发生变化，也不会造成某种植物的消失。</w:t>
            </w:r>
          </w:p>
          <w:p>
            <w:pPr>
              <w:keepNext w:val="0"/>
              <w:keepLines w:val="0"/>
              <w:pageBreakBefore w:val="0"/>
              <w:widowControl/>
              <w:kinsoku/>
              <w:wordWrap/>
              <w:overflowPunct/>
              <w:topLinePunct w:val="0"/>
              <w:autoSpaceDE/>
              <w:autoSpaceDN/>
              <w:bidi w:val="0"/>
              <w:adjustRightInd/>
              <w:snapToGrid/>
              <w:spacing w:line="360" w:lineRule="auto"/>
              <w:ind w:left="0" w:right="0" w:firstLine="448" w:firstLineChars="200"/>
              <w:textAlignment w:val="baseline"/>
              <w:rPr>
                <w:rFonts w:hint="default" w:ascii="Times New Roman" w:hAnsi="Times New Roman" w:eastAsia="宋体" w:cs="Times New Roman"/>
                <w:spacing w:val="-8"/>
                <w:sz w:val="24"/>
                <w:szCs w:val="24"/>
                <w:lang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3</w:t>
            </w:r>
            <w:r>
              <w:rPr>
                <w:rFonts w:hint="default" w:ascii="Times New Roman" w:hAnsi="Times New Roman" w:eastAsia="宋体" w:cs="Times New Roman"/>
                <w:spacing w:val="-8"/>
                <w:sz w:val="24"/>
                <w:szCs w:val="24"/>
                <w:lang w:eastAsia="zh-CN"/>
              </w:rPr>
              <w:t>）对动物的影响：经调查，</w:t>
            </w:r>
            <w:r>
              <w:rPr>
                <w:rFonts w:hint="default" w:ascii="Times New Roman" w:hAnsi="Times New Roman" w:cs="Times New Roman"/>
                <w:color w:val="auto"/>
                <w:sz w:val="24"/>
              </w:rPr>
              <w:t>施工区内的野生动物个体少、密度小，其中只有</w:t>
            </w:r>
            <w:r>
              <w:rPr>
                <w:rFonts w:hint="eastAsia" w:ascii="Times New Roman" w:hAnsi="Times New Roman" w:cs="Times New Roman"/>
                <w:color w:val="auto"/>
                <w:sz w:val="24"/>
                <w:lang w:val="en-US" w:eastAsia="zh-CN"/>
              </w:rPr>
              <w:t>爬行类</w:t>
            </w:r>
            <w:r>
              <w:rPr>
                <w:rFonts w:hint="default" w:ascii="Times New Roman" w:hAnsi="Times New Roman" w:cs="Times New Roman"/>
                <w:color w:val="auto"/>
                <w:sz w:val="24"/>
              </w:rPr>
              <w:t>、</w:t>
            </w:r>
            <w:r>
              <w:rPr>
                <w:rFonts w:hint="default" w:ascii="Times New Roman" w:hAnsi="Times New Roman" w:cs="Times New Roman"/>
                <w:color w:val="auto"/>
                <w:sz w:val="24"/>
                <w:highlight w:val="none"/>
              </w:rPr>
              <w:t>啮齿类动物等小型动物</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spacing w:val="-8"/>
                <w:sz w:val="24"/>
                <w:szCs w:val="24"/>
                <w:lang w:eastAsia="zh-CN"/>
              </w:rPr>
              <w:t>建设工程区域动物种群数量不大，无国家和自治区级野生保护动物。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8" w:firstLineChars="200"/>
              <w:jc w:val="both"/>
              <w:textAlignment w:val="auto"/>
              <w:outlineLvl w:val="9"/>
              <w:rPr>
                <w:rFonts w:hint="eastAsia" w:eastAsia="宋体"/>
                <w:b w:val="0"/>
                <w:bCs/>
                <w:color w:val="auto"/>
                <w:sz w:val="24"/>
                <w:szCs w:val="32"/>
                <w:lang w:val="en-US"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4</w:t>
            </w: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对水生生物的影响：</w:t>
            </w:r>
            <w:r>
              <w:rPr>
                <w:rFonts w:hint="eastAsia" w:eastAsia="宋体"/>
                <w:b w:val="0"/>
                <w:bCs/>
                <w:color w:val="auto"/>
                <w:sz w:val="24"/>
                <w:szCs w:val="32"/>
                <w:lang w:val="en-US" w:eastAsia="zh-CN"/>
              </w:rPr>
              <w:t>工程施工过程中会产生一定量的泥沙入河，造成水体悬浮物增加，导致水体透明度降低，不利于动植物的繁殖生长。通过实地调查发现，项目区鱼类择水而栖，会迁到其它地方。施工主要影响底栖生物，鱼类具有迁徙性可以本能地游离受污染区域，到清水区觅食而免受影响。随着工程的结束，这些不利影响即会消失。施工期间引起底质污染物释放、河流悬浮物浓度增加的可能性很小，过程有一定量的砂土被冲走，对下游水质产生影响。但施工工期短，这种影响是暂时性的，工程完成后，原有的鱼类资源及其栖息环境不会有太大变化，对该区域鱼类种类、数量的影响较小。通过现场踏勘，本项目所涉及的河段内无重要水生生物的自然产卵场及索饵场、越冬场和润游通道，无洄游性鱼类；本项目不属于植物保护繁育区、生态保育区、只要施工过程采取相应减少水质污染的措施，施工期对水生生物的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48" w:firstLineChars="200"/>
              <w:jc w:val="both"/>
              <w:textAlignment w:val="auto"/>
              <w:outlineLvl w:val="9"/>
              <w:rPr>
                <w:rFonts w:hint="default" w:ascii="Times New Roman" w:hAnsi="Times New Roman" w:cs="Times New Roman"/>
                <w:color w:val="auto"/>
                <w:sz w:val="24"/>
                <w:lang w:val="en-US" w:eastAsia="zh-CN"/>
              </w:rPr>
            </w:pP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8"/>
                <w:sz w:val="24"/>
                <w:szCs w:val="24"/>
                <w:lang w:val="en-US" w:eastAsia="zh-CN"/>
              </w:rPr>
              <w:t>5）</w:t>
            </w:r>
            <w:r>
              <w:rPr>
                <w:rFonts w:hint="default" w:ascii="Times New Roman" w:hAnsi="Times New Roman" w:cs="Times New Roman"/>
                <w:color w:val="auto"/>
                <w:sz w:val="24"/>
                <w:lang w:val="en-US" w:eastAsia="zh-CN"/>
              </w:rPr>
              <w:t>对自然景观的影响</w:t>
            </w:r>
            <w:r>
              <w:rPr>
                <w:rFonts w:hint="default" w:ascii="Times New Roman" w:hAnsi="Times New Roman" w:eastAsia="宋体" w:cs="Times New Roman"/>
                <w:spacing w:val="-8"/>
                <w:sz w:val="24"/>
                <w:szCs w:val="24"/>
                <w:lang w:val="en-US" w:eastAsia="zh-CN"/>
              </w:rPr>
              <w:t>：</w:t>
            </w:r>
            <w:r>
              <w:rPr>
                <w:rFonts w:hint="default" w:ascii="Times New Roman" w:hAnsi="Times New Roman" w:cs="Times New Roman"/>
                <w:color w:val="auto"/>
                <w:sz w:val="24"/>
                <w:lang w:val="en-US" w:eastAsia="zh-CN"/>
              </w:rPr>
              <w:t>施工期间对区内的景观影响主要为原有荒漠景观的破坏，施工期的扬尘、建筑垃圾、建筑材料的堆放、临时工棚仓库搭盖等都将对景观产生负面的影响，虽然这些影响是暂时，但施工单位要采取环保措施，保护好周围的景观生态环境，文明施工，将工程对景观影响减低到最小的程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color w:val="auto"/>
                <w:sz w:val="24"/>
                <w:szCs w:val="24"/>
              </w:rPr>
            </w:pPr>
            <w:r>
              <w:rPr>
                <w:rFonts w:hint="default" w:ascii="Times New Roman" w:hAnsi="Times New Roman" w:eastAsia="宋体" w:cs="Times New Roman"/>
                <w:b w:val="0"/>
                <w:bCs w:val="0"/>
                <w:snapToGrid w:val="0"/>
                <w:color w:val="000000"/>
                <w:kern w:val="0"/>
                <w:sz w:val="24"/>
                <w:szCs w:val="24"/>
                <w:lang w:val="en-US" w:eastAsia="zh-CN" w:bidi="ar"/>
              </w:rPr>
              <w:t>（6）对生态保护红线的影响：</w:t>
            </w:r>
            <w:r>
              <w:rPr>
                <w:color w:val="auto"/>
                <w:sz w:val="24"/>
                <w:szCs w:val="24"/>
              </w:rPr>
              <w:t>由于工程建设占地</w:t>
            </w:r>
            <w:r>
              <w:rPr>
                <w:rFonts w:hint="eastAsia" w:ascii="宋体" w:hAnsi="宋体" w:eastAsia="宋体" w:cs="宋体"/>
                <w:color w:val="auto"/>
                <w:kern w:val="0"/>
                <w:sz w:val="24"/>
                <w:szCs w:val="24"/>
                <w:lang w:val="en-US" w:eastAsia="zh-CN" w:bidi="ar"/>
              </w:rPr>
              <w:t>类型为</w:t>
            </w:r>
            <w:r>
              <w:rPr>
                <w:rFonts w:hint="eastAsia" w:ascii="宋体" w:hAnsi="宋体" w:cs="宋体"/>
                <w:color w:val="auto"/>
                <w:kern w:val="0"/>
                <w:sz w:val="24"/>
                <w:szCs w:val="24"/>
                <w:lang w:val="en-US" w:eastAsia="zh-CN" w:bidi="ar"/>
              </w:rPr>
              <w:t>空闲</w:t>
            </w:r>
            <w:r>
              <w:rPr>
                <w:rFonts w:hint="eastAsia" w:ascii="宋体" w:hAnsi="宋体" w:eastAsia="宋体" w:cs="宋体"/>
                <w:color w:val="auto"/>
                <w:kern w:val="0"/>
                <w:sz w:val="24"/>
                <w:szCs w:val="24"/>
                <w:lang w:val="en-US" w:eastAsia="zh-CN" w:bidi="ar"/>
              </w:rPr>
              <w:t>地、</w:t>
            </w:r>
            <w:r>
              <w:rPr>
                <w:rFonts w:hint="eastAsia"/>
                <w:color w:val="auto"/>
                <w:sz w:val="24"/>
                <w:szCs w:val="24"/>
                <w:lang w:val="en-US" w:eastAsia="zh-CN"/>
              </w:rPr>
              <w:t>水利设施用地</w:t>
            </w:r>
            <w:r>
              <w:rPr>
                <w:rFonts w:hint="eastAsia" w:ascii="宋体" w:hAnsi="宋体" w:eastAsia="宋体" w:cs="宋体"/>
                <w:color w:val="auto"/>
                <w:kern w:val="0"/>
                <w:sz w:val="24"/>
                <w:szCs w:val="24"/>
                <w:lang w:val="en-US" w:eastAsia="zh-CN" w:bidi="ar"/>
              </w:rPr>
              <w:t>等</w:t>
            </w:r>
            <w:r>
              <w:rPr>
                <w:color w:val="auto"/>
                <w:sz w:val="24"/>
                <w:szCs w:val="24"/>
              </w:rPr>
              <w:t>，</w:t>
            </w:r>
            <w:r>
              <w:rPr>
                <w:rFonts w:hint="eastAsia"/>
                <w:color w:val="auto"/>
                <w:sz w:val="24"/>
                <w:szCs w:val="24"/>
                <w:lang w:val="en-US" w:eastAsia="zh-CN"/>
              </w:rPr>
              <w:t>不会</w:t>
            </w:r>
            <w:r>
              <w:rPr>
                <w:color w:val="auto"/>
                <w:sz w:val="24"/>
                <w:szCs w:val="24"/>
              </w:rPr>
              <w:t>造成评价区域草地、林地和</w:t>
            </w:r>
            <w:r>
              <w:rPr>
                <w:rFonts w:hint="eastAsia"/>
                <w:color w:val="auto"/>
                <w:sz w:val="24"/>
                <w:szCs w:val="24"/>
              </w:rPr>
              <w:t>耕地</w:t>
            </w:r>
            <w:r>
              <w:rPr>
                <w:color w:val="auto"/>
                <w:sz w:val="24"/>
                <w:szCs w:val="24"/>
              </w:rPr>
              <w:t>面积均有所减少，</w:t>
            </w:r>
            <w:r>
              <w:rPr>
                <w:rFonts w:hint="eastAsia"/>
                <w:color w:val="auto"/>
                <w:sz w:val="24"/>
                <w:szCs w:val="24"/>
                <w:lang w:val="en-US" w:eastAsia="zh-CN"/>
              </w:rPr>
              <w:t>故</w:t>
            </w:r>
            <w:r>
              <w:rPr>
                <w:color w:val="auto"/>
                <w:sz w:val="24"/>
                <w:szCs w:val="24"/>
              </w:rPr>
              <w:t>造成评价区景观破碎程度不利影响</w:t>
            </w:r>
            <w:r>
              <w:rPr>
                <w:rFonts w:hint="eastAsia"/>
                <w:color w:val="auto"/>
                <w:sz w:val="24"/>
                <w:szCs w:val="24"/>
                <w:lang w:val="en-US" w:eastAsia="zh-CN"/>
              </w:rPr>
              <w:t>较小</w:t>
            </w:r>
            <w:r>
              <w:rPr>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Times New Roman"/>
                <w:b w:val="0"/>
                <w:bCs/>
                <w:color w:val="auto"/>
                <w:sz w:val="24"/>
                <w:szCs w:val="24"/>
                <w:lang w:val="en-US" w:eastAsia="zh-CN" w:bidi="zh-CN"/>
              </w:rPr>
            </w:pPr>
            <w:r>
              <w:rPr>
                <w:rFonts w:hint="eastAsia" w:ascii="Times New Roman" w:hAnsi="Times New Roman" w:eastAsia="宋体" w:cs="Times New Roman"/>
                <w:b w:val="0"/>
                <w:bCs/>
                <w:color w:val="auto"/>
                <w:sz w:val="24"/>
                <w:szCs w:val="24"/>
                <w:lang w:val="en-US" w:eastAsia="zh-CN" w:bidi="zh-CN"/>
              </w:rPr>
              <w:t>堤防线路布置根据主河流走向以及规划中河道规定的行洪宽度和治导线，利用河流现状自然流势，顺势引导水流，力求与上、下游平顺连接；导流和顺流相结合，尽可能利用地形进行布设，重点地段加强设防；防洪导流堤基本上沿河道走势，南北走向布置。根据以上原则，结合河道带状图，对历年洪水水流冲刷痕迹走势进行勘察分析，结合了防洪对象布置情况，与河势流向相适应，并与大洪水的主流线大致平行。</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both"/>
              <w:textAlignment w:val="baseline"/>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本项目原有河道划入塔西河生态保护红线范围内，新建塔西河防洪堤、三条防洪支沟按原河道走势和治导线布置，无法避绕穿越生态保护红线，本项目不涉及生态保护红线的核心保护地，禁止开发区。</w:t>
            </w:r>
          </w:p>
          <w:p>
            <w:pPr>
              <w:keepNext w:val="0"/>
              <w:keepLines w:val="0"/>
              <w:pageBreakBefore w:val="0"/>
              <w:widowControl/>
              <w:kinsoku/>
              <w:wordWrap/>
              <w:overflowPunct/>
              <w:topLinePunct w:val="0"/>
              <w:autoSpaceDE/>
              <w:autoSpaceDN/>
              <w:bidi w:val="0"/>
              <w:adjustRightInd/>
              <w:snapToGrid/>
              <w:spacing w:line="360" w:lineRule="auto"/>
              <w:ind w:right="0" w:firstLine="47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综上所述，本工程施工期间造成的生态环境影</w:t>
            </w:r>
            <w:r>
              <w:rPr>
                <w:rFonts w:hint="default" w:ascii="Times New Roman" w:hAnsi="Times New Roman" w:eastAsia="宋体" w:cs="Times New Roman"/>
                <w:spacing w:val="-1"/>
                <w:sz w:val="24"/>
                <w:szCs w:val="24"/>
              </w:rPr>
              <w:t>响不明显。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2" w:hRule="atLeast"/>
          <w:jc w:val="center"/>
        </w:trPr>
        <w:tc>
          <w:tcPr>
            <w:tcW w:w="678" w:type="dxa"/>
            <w:vMerge w:val="continue"/>
            <w:vAlign w:val="center"/>
          </w:tcPr>
          <w:p>
            <w:pPr>
              <w:jc w:val="center"/>
              <w:rPr>
                <w:rFonts w:hint="default" w:ascii="Times New Roman" w:hAnsi="Times New Roman" w:cs="Times New Roman"/>
                <w:sz w:val="21"/>
              </w:rPr>
            </w:pPr>
          </w:p>
        </w:tc>
        <w:tc>
          <w:tcPr>
            <w:tcW w:w="610" w:type="dxa"/>
            <w:vAlign w:val="center"/>
          </w:tcPr>
          <w:p>
            <w:pPr>
              <w:spacing w:line="222" w:lineRule="auto"/>
              <w:ind w:left="147"/>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2"/>
                <w:position w:val="7"/>
                <w:sz w:val="21"/>
                <w:szCs w:val="21"/>
                <w:lang w:val="en-US" w:eastAsia="zh-CN"/>
                <w14:textOutline w14:w="3831" w14:cap="flat" w14:cmpd="sng">
                  <w14:solidFill>
                    <w14:srgbClr w14:val="000000"/>
                  </w14:solidFill>
                  <w14:prstDash w14:val="solid"/>
                  <w14:miter w14:val="0"/>
                </w14:textOutline>
              </w:rPr>
              <w:t>污染影响</w:t>
            </w:r>
          </w:p>
        </w:tc>
        <w:tc>
          <w:tcPr>
            <w:tcW w:w="7773" w:type="dxa"/>
            <w:vAlign w:val="top"/>
          </w:tcPr>
          <w:p>
            <w:pPr>
              <w:keepNext w:val="0"/>
              <w:keepLines w:val="0"/>
              <w:pageBreakBefore w:val="0"/>
              <w:widowControl/>
              <w:kinsoku/>
              <w:wordWrap/>
              <w:overflowPunct/>
              <w:topLinePunct w:val="0"/>
              <w:autoSpaceDE/>
              <w:autoSpaceDN/>
              <w:bidi w:val="0"/>
              <w:adjustRightInd/>
              <w:snapToGrid/>
              <w:spacing w:line="360" w:lineRule="auto"/>
              <w:ind w:left="0" w:right="0" w:firstLine="452" w:firstLineChars="200"/>
              <w:textAlignment w:val="baseline"/>
              <w:rPr>
                <w:rFonts w:hint="default" w:ascii="Times New Roman" w:hAnsi="Times New Roman" w:eastAsia="宋体" w:cs="Times New Roman"/>
                <w:spacing w:val="-7"/>
                <w:sz w:val="24"/>
                <w:szCs w:val="24"/>
                <w:lang w:val="en-US" w:eastAsia="zh-CN"/>
              </w:rPr>
            </w:pPr>
            <w:r>
              <w:rPr>
                <w:rFonts w:hint="default" w:ascii="Times New Roman" w:hAnsi="Times New Roman" w:eastAsia="宋体" w:cs="Times New Roman"/>
                <w:spacing w:val="-7"/>
                <w:sz w:val="24"/>
                <w:szCs w:val="24"/>
                <w:lang w:val="en-US" w:eastAsia="zh-CN"/>
              </w:rPr>
              <w:t>（1）大气环境影响调查</w:t>
            </w:r>
          </w:p>
          <w:p>
            <w:pPr>
              <w:keepNext w:val="0"/>
              <w:keepLines w:val="0"/>
              <w:pageBreakBefore w:val="0"/>
              <w:widowControl/>
              <w:kinsoku/>
              <w:wordWrap/>
              <w:overflowPunct/>
              <w:topLinePunct w:val="0"/>
              <w:autoSpaceDE/>
              <w:autoSpaceDN/>
              <w:bidi w:val="0"/>
              <w:adjustRightInd/>
              <w:snapToGrid/>
              <w:spacing w:line="360" w:lineRule="auto"/>
              <w:ind w:left="0" w:right="0" w:firstLine="452" w:firstLineChars="200"/>
              <w:textAlignment w:val="baseline"/>
              <w:rPr>
                <w:rFonts w:hint="default" w:ascii="Times New Roman" w:hAnsi="Times New Roman" w:eastAsia="宋体" w:cs="Times New Roman"/>
                <w:spacing w:val="-7"/>
                <w:sz w:val="24"/>
                <w:szCs w:val="24"/>
                <w:lang w:val="en-US" w:eastAsia="zh-CN"/>
              </w:rPr>
            </w:pPr>
            <w:r>
              <w:rPr>
                <w:rFonts w:hint="default" w:ascii="Times New Roman" w:hAnsi="Times New Roman" w:eastAsia="宋体" w:cs="Times New Roman"/>
                <w:spacing w:val="-7"/>
                <w:sz w:val="24"/>
                <w:szCs w:val="24"/>
                <w:lang w:val="en-US" w:eastAsia="zh-CN"/>
              </w:rPr>
              <w:t>施工期大气污染物主要为施工扬尘与施工车辆尾气。根据调查，施工期间在场地四周设置有2m的围挡，</w:t>
            </w:r>
            <w:r>
              <w:rPr>
                <w:rFonts w:hint="eastAsia" w:ascii="Times New Roman" w:hAnsi="Times New Roman" w:eastAsia="宋体" w:cs="Times New Roman"/>
                <w:spacing w:val="-7"/>
                <w:sz w:val="24"/>
                <w:szCs w:val="24"/>
                <w:lang w:val="en-US" w:eastAsia="zh-CN"/>
              </w:rPr>
              <w:t>施工现场不设置</w:t>
            </w:r>
            <w:r>
              <w:rPr>
                <w:rFonts w:hint="default" w:ascii="Times New Roman" w:hAnsi="Times New Roman" w:eastAsia="宋体" w:cs="Times New Roman"/>
                <w:spacing w:val="-7"/>
                <w:sz w:val="24"/>
                <w:szCs w:val="24"/>
                <w:lang w:val="en-US" w:eastAsia="zh-CN"/>
              </w:rPr>
              <w:t>混凝土拌合站、道路洒水降尘，定期清扫等，在装卸和运输过程中采用喷淋、遮盖、密闭式运输等措施。</w:t>
            </w:r>
          </w:p>
          <w:p>
            <w:pPr>
              <w:keepNext w:val="0"/>
              <w:keepLines w:val="0"/>
              <w:pageBreakBefore w:val="0"/>
              <w:widowControl/>
              <w:kinsoku/>
              <w:wordWrap/>
              <w:overflowPunct/>
              <w:topLinePunct w:val="0"/>
              <w:autoSpaceDE/>
              <w:autoSpaceDN/>
              <w:bidi w:val="0"/>
              <w:adjustRightInd/>
              <w:snapToGrid/>
              <w:spacing w:line="360" w:lineRule="auto"/>
              <w:ind w:left="0" w:right="0" w:firstLine="452" w:firstLineChars="200"/>
              <w:textAlignment w:val="baseline"/>
              <w:rPr>
                <w:rFonts w:hint="default" w:ascii="Times New Roman" w:hAnsi="Times New Roman" w:eastAsia="宋体" w:cs="Times New Roman"/>
                <w:spacing w:val="-7"/>
                <w:sz w:val="24"/>
                <w:szCs w:val="24"/>
                <w:lang w:val="en-US" w:eastAsia="zh-CN"/>
              </w:rPr>
            </w:pPr>
            <w:r>
              <w:rPr>
                <w:rFonts w:hint="default" w:ascii="Times New Roman" w:hAnsi="Times New Roman" w:eastAsia="宋体" w:cs="Times New Roman"/>
                <w:spacing w:val="-7"/>
                <w:sz w:val="24"/>
                <w:szCs w:val="24"/>
                <w:lang w:val="en-US" w:eastAsia="zh-CN"/>
              </w:rPr>
              <w:t>工程对项目区大气环境影响较小，施工结束后，污染也随之消失。</w:t>
            </w:r>
          </w:p>
          <w:p>
            <w:pPr>
              <w:keepNext w:val="0"/>
              <w:keepLines w:val="0"/>
              <w:pageBreakBefore w:val="0"/>
              <w:widowControl/>
              <w:kinsoku/>
              <w:wordWrap/>
              <w:overflowPunct/>
              <w:topLinePunct w:val="0"/>
              <w:autoSpaceDE/>
              <w:autoSpaceDN/>
              <w:bidi w:val="0"/>
              <w:adjustRightInd/>
              <w:snapToGrid/>
              <w:spacing w:line="360" w:lineRule="auto"/>
              <w:ind w:left="0" w:right="0" w:firstLine="452" w:firstLineChars="200"/>
              <w:textAlignment w:val="baseline"/>
              <w:rPr>
                <w:rFonts w:hint="default" w:ascii="Times New Roman" w:hAnsi="Times New Roman" w:eastAsia="宋体" w:cs="Times New Roman"/>
                <w:spacing w:val="-7"/>
                <w:sz w:val="24"/>
                <w:szCs w:val="24"/>
                <w:lang w:val="en-US" w:eastAsia="zh-CN"/>
              </w:rPr>
            </w:pPr>
            <w:r>
              <w:rPr>
                <w:rFonts w:hint="default" w:ascii="Times New Roman" w:hAnsi="Times New Roman" w:eastAsia="宋体" w:cs="Times New Roman"/>
                <w:spacing w:val="-7"/>
                <w:sz w:val="24"/>
                <w:szCs w:val="24"/>
                <w:lang w:val="en-US" w:eastAsia="zh-CN"/>
              </w:rPr>
              <w:t>（2）水环境影响调查</w:t>
            </w:r>
          </w:p>
          <w:p>
            <w:pPr>
              <w:keepNext w:val="0"/>
              <w:keepLines w:val="0"/>
              <w:pageBreakBefore w:val="0"/>
              <w:widowControl/>
              <w:kinsoku/>
              <w:wordWrap/>
              <w:overflowPunct/>
              <w:topLinePunct w:val="0"/>
              <w:autoSpaceDE/>
              <w:autoSpaceDN/>
              <w:bidi w:val="0"/>
              <w:adjustRightInd/>
              <w:snapToGrid/>
              <w:spacing w:line="360" w:lineRule="auto"/>
              <w:ind w:left="0" w:right="0" w:firstLine="452" w:firstLineChars="200"/>
              <w:textAlignment w:val="baseline"/>
              <w:rPr>
                <w:rFonts w:hint="default" w:ascii="Times New Roman" w:hAnsi="Times New Roman" w:eastAsia="宋体" w:cs="Times New Roman"/>
                <w:spacing w:val="-7"/>
                <w:sz w:val="24"/>
                <w:szCs w:val="24"/>
                <w:lang w:val="en-US" w:eastAsia="zh-CN"/>
              </w:rPr>
            </w:pPr>
            <w:r>
              <w:rPr>
                <w:rFonts w:hint="default" w:ascii="Times New Roman" w:hAnsi="Times New Roman" w:eastAsia="宋体" w:cs="Times New Roman"/>
                <w:spacing w:val="-7"/>
                <w:sz w:val="24"/>
                <w:szCs w:val="24"/>
                <w:lang w:val="en-US" w:eastAsia="zh-CN"/>
              </w:rPr>
              <w:t>施工废水经沉淀池处理后回用于施工现场洒水抑尘，不外排；</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施工期居住</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附近民房</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，生活废水经</w:t>
            </w: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现有排水设施</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处理</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严禁施工废</w:t>
            </w:r>
            <w:r>
              <w:rPr>
                <w:rFonts w:hint="default" w:ascii="Times New Roman" w:hAnsi="Times New Roman" w:eastAsia="宋体" w:cs="Times New Roman"/>
                <w:color w:val="000000"/>
                <w:sz w:val="24"/>
              </w:rPr>
              <w:t>水及生活污水排向渠道、水库</w:t>
            </w:r>
            <w:r>
              <w:rPr>
                <w:rFonts w:hint="default" w:ascii="Times New Roman" w:hAnsi="Times New Roman" w:eastAsia="宋体" w:cs="Times New Roman"/>
                <w:spacing w:val="-7"/>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right="0" w:firstLine="452" w:firstLineChars="200"/>
              <w:textAlignment w:val="baseline"/>
              <w:rPr>
                <w:rFonts w:hint="default" w:ascii="Times New Roman" w:hAnsi="Times New Roman" w:eastAsia="宋体" w:cs="Times New Roman"/>
                <w:spacing w:val="-7"/>
                <w:sz w:val="24"/>
                <w:szCs w:val="24"/>
                <w:lang w:val="en-US" w:eastAsia="zh-CN"/>
              </w:rPr>
            </w:pPr>
            <w:r>
              <w:rPr>
                <w:rFonts w:hint="default" w:ascii="Times New Roman" w:hAnsi="Times New Roman" w:eastAsia="宋体" w:cs="Times New Roman"/>
                <w:spacing w:val="-7"/>
                <w:sz w:val="24"/>
                <w:szCs w:val="24"/>
                <w:lang w:val="en-US" w:eastAsia="zh-CN"/>
              </w:rPr>
              <w:t>（3）噪声环境影响调查</w:t>
            </w:r>
          </w:p>
          <w:p>
            <w:pPr>
              <w:keepNext w:val="0"/>
              <w:keepLines w:val="0"/>
              <w:pageBreakBefore w:val="0"/>
              <w:widowControl/>
              <w:kinsoku/>
              <w:wordWrap/>
              <w:overflowPunct/>
              <w:topLinePunct w:val="0"/>
              <w:autoSpaceDE/>
              <w:autoSpaceDN/>
              <w:bidi w:val="0"/>
              <w:adjustRightInd/>
              <w:snapToGrid/>
              <w:spacing w:line="360" w:lineRule="auto"/>
              <w:ind w:left="0" w:right="0" w:firstLine="452" w:firstLineChars="200"/>
              <w:textAlignment w:val="baseline"/>
              <w:rPr>
                <w:rFonts w:hint="default" w:ascii="Times New Roman" w:hAnsi="Times New Roman" w:eastAsia="宋体" w:cs="Times New Roman"/>
                <w:spacing w:val="-7"/>
                <w:sz w:val="24"/>
                <w:szCs w:val="24"/>
                <w:lang w:val="en-US" w:eastAsia="zh-CN"/>
              </w:rPr>
            </w:pPr>
            <w:r>
              <w:rPr>
                <w:rFonts w:hint="default" w:ascii="Times New Roman" w:hAnsi="Times New Roman" w:eastAsia="宋体" w:cs="Times New Roman"/>
                <w:spacing w:val="-7"/>
                <w:sz w:val="24"/>
                <w:szCs w:val="24"/>
                <w:lang w:val="en-US" w:eastAsia="zh-CN"/>
              </w:rPr>
              <w:t>项目噪声源主要声源在施工过程中各类机械设备和物料运输的交通噪声。施工噪声对周围环境影响不大，施工期结束后施工噪声影响随之消失。</w:t>
            </w:r>
          </w:p>
          <w:p>
            <w:pPr>
              <w:keepNext w:val="0"/>
              <w:keepLines w:val="0"/>
              <w:pageBreakBefore w:val="0"/>
              <w:widowControl/>
              <w:kinsoku/>
              <w:wordWrap/>
              <w:overflowPunct/>
              <w:topLinePunct w:val="0"/>
              <w:autoSpaceDE/>
              <w:autoSpaceDN/>
              <w:bidi w:val="0"/>
              <w:adjustRightInd/>
              <w:snapToGrid/>
              <w:spacing w:line="360" w:lineRule="auto"/>
              <w:ind w:left="0" w:right="0" w:firstLine="452" w:firstLineChars="200"/>
              <w:textAlignment w:val="baseline"/>
              <w:rPr>
                <w:rFonts w:hint="default" w:ascii="Times New Roman" w:hAnsi="Times New Roman" w:eastAsia="宋体" w:cs="Times New Roman"/>
                <w:spacing w:val="-7"/>
                <w:sz w:val="24"/>
                <w:szCs w:val="24"/>
                <w:lang w:eastAsia="zh-CN"/>
              </w:rPr>
            </w:pPr>
            <w:r>
              <w:rPr>
                <w:rFonts w:hint="default" w:ascii="Times New Roman" w:hAnsi="Times New Roman" w:eastAsia="宋体" w:cs="Times New Roman"/>
                <w:spacing w:val="-7"/>
                <w:sz w:val="24"/>
                <w:szCs w:val="24"/>
                <w:lang w:eastAsia="zh-CN"/>
              </w:rPr>
              <w:t>（</w:t>
            </w:r>
            <w:r>
              <w:rPr>
                <w:rFonts w:hint="default" w:ascii="Times New Roman" w:hAnsi="Times New Roman" w:eastAsia="宋体" w:cs="Times New Roman"/>
                <w:spacing w:val="-7"/>
                <w:sz w:val="24"/>
                <w:szCs w:val="24"/>
                <w:lang w:val="en-US" w:eastAsia="zh-CN"/>
              </w:rPr>
              <w:t>4</w:t>
            </w:r>
            <w:r>
              <w:rPr>
                <w:rFonts w:hint="default" w:ascii="Times New Roman" w:hAnsi="Times New Roman" w:eastAsia="宋体" w:cs="Times New Roman"/>
                <w:spacing w:val="-7"/>
                <w:sz w:val="24"/>
                <w:szCs w:val="24"/>
                <w:lang w:eastAsia="zh-CN"/>
              </w:rPr>
              <w:t>）固体废物环境影响调查</w:t>
            </w:r>
          </w:p>
          <w:p>
            <w:pPr>
              <w:keepNext w:val="0"/>
              <w:keepLines w:val="0"/>
              <w:pageBreakBefore w:val="0"/>
              <w:widowControl/>
              <w:kinsoku/>
              <w:wordWrap/>
              <w:overflowPunct/>
              <w:topLinePunct w:val="0"/>
              <w:autoSpaceDE/>
              <w:autoSpaceDN/>
              <w:bidi w:val="0"/>
              <w:adjustRightInd/>
              <w:snapToGrid/>
              <w:spacing w:line="360" w:lineRule="auto"/>
              <w:ind w:left="0" w:right="0" w:firstLine="452" w:firstLineChars="200"/>
              <w:textAlignment w:val="baseline"/>
              <w:rPr>
                <w:rFonts w:hint="default" w:ascii="Times New Roman" w:hAnsi="Times New Roman" w:eastAsia="宋体" w:cs="Times New Roman"/>
                <w:spacing w:val="-7"/>
                <w:sz w:val="24"/>
                <w:szCs w:val="24"/>
                <w:lang w:val="en-US" w:eastAsia="zh-CN"/>
              </w:rPr>
            </w:pPr>
            <w:r>
              <w:rPr>
                <w:rFonts w:hint="default" w:ascii="Times New Roman" w:hAnsi="Times New Roman" w:eastAsia="宋体" w:cs="Times New Roman"/>
                <w:spacing w:val="-7"/>
                <w:sz w:val="24"/>
                <w:szCs w:val="24"/>
                <w:lang w:eastAsia="zh-CN"/>
              </w:rPr>
              <w:t>施工期合理堆放开挖的土方，</w:t>
            </w:r>
            <w:r>
              <w:rPr>
                <w:rFonts w:hint="default" w:ascii="Times New Roman" w:hAnsi="Times New Roman" w:eastAsia="宋体" w:cs="Times New Roman"/>
                <w:spacing w:val="-7"/>
                <w:sz w:val="24"/>
                <w:szCs w:val="24"/>
                <w:lang w:val="en-US" w:eastAsia="zh-CN"/>
              </w:rPr>
              <w:t>废弃土料地</w:t>
            </w:r>
            <w:r>
              <w:rPr>
                <w:rFonts w:hint="default" w:ascii="Times New Roman" w:hAnsi="Times New Roman" w:eastAsia="宋体" w:cs="Times New Roman"/>
                <w:spacing w:val="-7"/>
                <w:sz w:val="24"/>
                <w:szCs w:val="24"/>
                <w:lang w:eastAsia="zh-CN"/>
              </w:rPr>
              <w:t>已平整</w:t>
            </w:r>
            <w:r>
              <w:rPr>
                <w:rFonts w:hint="default" w:ascii="Times New Roman" w:hAnsi="Times New Roman" w:eastAsia="宋体" w:cs="Times New Roman"/>
                <w:spacing w:val="-7"/>
                <w:sz w:val="24"/>
                <w:szCs w:val="24"/>
                <w:lang w:val="en-US" w:eastAsia="zh-CN"/>
              </w:rPr>
              <w:t>覆盖</w:t>
            </w:r>
            <w:r>
              <w:rPr>
                <w:rFonts w:hint="default" w:ascii="Times New Roman" w:hAnsi="Times New Roman" w:eastAsia="宋体" w:cs="Times New Roman"/>
                <w:spacing w:val="-7"/>
                <w:sz w:val="24"/>
                <w:szCs w:val="24"/>
                <w:lang w:eastAsia="zh-CN"/>
              </w:rPr>
              <w:t>，地表植被</w:t>
            </w:r>
            <w:r>
              <w:rPr>
                <w:rFonts w:hint="default" w:ascii="Times New Roman" w:hAnsi="Times New Roman" w:eastAsia="宋体" w:cs="Times New Roman"/>
                <w:spacing w:val="-7"/>
                <w:sz w:val="24"/>
                <w:szCs w:val="24"/>
                <w:lang w:val="en-US" w:eastAsia="zh-CN"/>
              </w:rPr>
              <w:t>在逐渐恢复</w:t>
            </w:r>
            <w:r>
              <w:rPr>
                <w:rFonts w:hint="default" w:ascii="Times New Roman" w:hAnsi="Times New Roman" w:eastAsia="宋体" w:cs="Times New Roman"/>
                <w:spacing w:val="-7"/>
                <w:sz w:val="24"/>
                <w:szCs w:val="24"/>
                <w:lang w:eastAsia="zh-CN"/>
              </w:rPr>
              <w:t>。</w:t>
            </w:r>
            <w:r>
              <w:rPr>
                <w:rFonts w:hint="default" w:ascii="Times New Roman" w:hAnsi="Times New Roman" w:eastAsia="宋体" w:cs="Times New Roman"/>
                <w:spacing w:val="-7"/>
                <w:sz w:val="24"/>
                <w:szCs w:val="24"/>
                <w:lang w:val="en-US" w:eastAsia="zh-CN"/>
              </w:rPr>
              <w:t>建筑垃圾与</w:t>
            </w:r>
            <w:r>
              <w:rPr>
                <w:rFonts w:hint="default" w:ascii="Times New Roman" w:hAnsi="Times New Roman" w:eastAsia="宋体" w:cs="Times New Roman"/>
                <w:spacing w:val="-7"/>
                <w:sz w:val="24"/>
                <w:szCs w:val="24"/>
                <w:lang w:eastAsia="zh-CN"/>
              </w:rPr>
              <w:t>生活垃圾集中收集后</w:t>
            </w:r>
            <w:r>
              <w:rPr>
                <w:rFonts w:hint="default" w:ascii="Times New Roman" w:hAnsi="Times New Roman" w:eastAsia="宋体" w:cs="Times New Roman"/>
                <w:spacing w:val="-7"/>
                <w:sz w:val="24"/>
                <w:szCs w:val="24"/>
                <w:lang w:val="en-US" w:eastAsia="zh-CN"/>
              </w:rPr>
              <w:t>交由当地环卫部门</w:t>
            </w:r>
            <w:r>
              <w:rPr>
                <w:rFonts w:hint="default" w:ascii="Times New Roman" w:hAnsi="Times New Roman" w:eastAsia="宋体" w:cs="Times New Roman"/>
                <w:spacing w:val="-7"/>
                <w:sz w:val="24"/>
                <w:szCs w:val="24"/>
                <w:lang w:eastAsia="zh-CN"/>
              </w:rPr>
              <w:t>处理</w:t>
            </w:r>
            <w:r>
              <w:rPr>
                <w:rFonts w:hint="default" w:ascii="Times New Roman" w:hAnsi="Times New Roman" w:eastAsia="宋体" w:cs="Times New Roman"/>
                <w:spacing w:val="-7"/>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right="0" w:firstLine="452" w:firstLineChars="200"/>
              <w:textAlignment w:val="baseline"/>
              <w:rPr>
                <w:rFonts w:hint="default" w:ascii="Times New Roman" w:hAnsi="Times New Roman" w:eastAsia="宋体" w:cs="Times New Roman"/>
                <w:spacing w:val="-8"/>
                <w:sz w:val="24"/>
                <w:szCs w:val="24"/>
                <w:lang w:val="en-US" w:eastAsia="zh-CN"/>
              </w:rPr>
            </w:pPr>
            <w:r>
              <w:rPr>
                <w:rFonts w:hint="default" w:ascii="Times New Roman" w:hAnsi="Times New Roman" w:eastAsia="宋体" w:cs="Times New Roman"/>
                <w:spacing w:val="-7"/>
                <w:sz w:val="24"/>
                <w:szCs w:val="24"/>
                <w:lang w:eastAsia="zh-CN"/>
              </w:rPr>
              <w:t>经调查，施工期未发生因固体废物乱堆乱放而产生的纠纷或事故，施工期固体废物基本得到有效处理、处置，对周围环境影响较小。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2" w:hRule="atLeast"/>
          <w:jc w:val="center"/>
        </w:trPr>
        <w:tc>
          <w:tcPr>
            <w:tcW w:w="678" w:type="dxa"/>
            <w:vMerge w:val="continue"/>
            <w:vAlign w:val="center"/>
          </w:tcPr>
          <w:p>
            <w:pPr>
              <w:jc w:val="center"/>
              <w:rPr>
                <w:rFonts w:hint="default" w:ascii="Times New Roman" w:hAnsi="Times New Roman" w:cs="Times New Roman"/>
                <w:sz w:val="21"/>
              </w:rPr>
            </w:pPr>
          </w:p>
        </w:tc>
        <w:tc>
          <w:tcPr>
            <w:tcW w:w="610" w:type="dxa"/>
            <w:vAlign w:val="center"/>
          </w:tcPr>
          <w:p>
            <w:pPr>
              <w:spacing w:line="222" w:lineRule="auto"/>
              <w:jc w:val="center"/>
              <w:rPr>
                <w:rFonts w:hint="default" w:ascii="Times New Roman" w:hAnsi="Times New Roman" w:eastAsia="宋体" w:cs="Times New Roman"/>
                <w:spacing w:val="-2"/>
                <w:position w:val="7"/>
                <w:sz w:val="21"/>
                <w:szCs w:val="21"/>
                <w:lang w:val="en-US" w:eastAsia="zh-CN"/>
                <w14:textOutline w14:w="3831" w14:cap="flat" w14:cmpd="sng">
                  <w14:solidFill>
                    <w14:srgbClr w14:val="000000"/>
                  </w14:solidFill>
                  <w14:prstDash w14:val="solid"/>
                  <w14:miter w14:val="0"/>
                </w14:textOutline>
              </w:rPr>
            </w:pPr>
            <w:r>
              <w:rPr>
                <w:rFonts w:hint="default" w:ascii="Times New Roman" w:hAnsi="Times New Roman" w:eastAsia="宋体" w:cs="Times New Roman"/>
                <w:spacing w:val="-2"/>
                <w:position w:val="7"/>
                <w:sz w:val="21"/>
                <w:szCs w:val="21"/>
                <w:lang w:val="en-US" w:eastAsia="zh-CN"/>
                <w14:textOutline w14:w="3831" w14:cap="flat" w14:cmpd="sng">
                  <w14:solidFill>
                    <w14:srgbClr w14:val="000000"/>
                  </w14:solidFill>
                  <w14:prstDash w14:val="solid"/>
                  <w14:miter w14:val="0"/>
                </w14:textOutline>
              </w:rPr>
              <w:t>社会</w:t>
            </w:r>
          </w:p>
          <w:p>
            <w:pPr>
              <w:spacing w:line="222" w:lineRule="auto"/>
              <w:jc w:val="center"/>
              <w:rPr>
                <w:rFonts w:hint="default" w:ascii="Times New Roman" w:hAnsi="Times New Roman" w:eastAsia="宋体" w:cs="Times New Roman"/>
                <w:snapToGrid w:val="0"/>
                <w:color w:val="000000"/>
                <w:kern w:val="0"/>
                <w:sz w:val="21"/>
                <w:szCs w:val="21"/>
                <w:lang w:eastAsia="zh-CN"/>
              </w:rPr>
            </w:pPr>
            <w:r>
              <w:rPr>
                <w:rFonts w:hint="default" w:ascii="Times New Roman" w:hAnsi="Times New Roman" w:eastAsia="宋体" w:cs="Times New Roman"/>
                <w:spacing w:val="-2"/>
                <w:position w:val="7"/>
                <w:sz w:val="21"/>
                <w:szCs w:val="21"/>
                <w:lang w:val="en-US" w:eastAsia="zh-CN"/>
                <w14:textOutline w14:w="3831" w14:cap="flat" w14:cmpd="sng">
                  <w14:solidFill>
                    <w14:srgbClr w14:val="000000"/>
                  </w14:solidFill>
                  <w14:prstDash w14:val="solid"/>
                  <w14:miter w14:val="0"/>
                </w14:textOutline>
              </w:rPr>
              <w:t>影响</w:t>
            </w:r>
          </w:p>
        </w:tc>
        <w:tc>
          <w:tcPr>
            <w:tcW w:w="7773" w:type="dxa"/>
            <w:vAlign w:val="center"/>
          </w:tcPr>
          <w:p>
            <w:pPr>
              <w:keepNext w:val="0"/>
              <w:keepLines w:val="0"/>
              <w:pageBreakBefore w:val="0"/>
              <w:widowControl/>
              <w:kinsoku w:val="0"/>
              <w:wordWrap/>
              <w:overflowPunct/>
              <w:topLinePunct w:val="0"/>
              <w:autoSpaceDE w:val="0"/>
              <w:autoSpaceDN w:val="0"/>
              <w:bidi w:val="0"/>
              <w:adjustRightInd/>
              <w:snapToGrid/>
              <w:spacing w:line="360" w:lineRule="auto"/>
              <w:ind w:left="0" w:right="0" w:firstLine="452" w:firstLineChars="200"/>
              <w:jc w:val="left"/>
              <w:textAlignment w:val="baseline"/>
              <w:rPr>
                <w:rFonts w:hint="default" w:ascii="Times New Roman" w:hAnsi="Times New Roman" w:eastAsia="宋体" w:cs="Times New Roman"/>
                <w:snapToGrid w:val="0"/>
                <w:color w:val="000000"/>
                <w:kern w:val="0"/>
                <w:sz w:val="24"/>
                <w:szCs w:val="24"/>
                <w:lang w:eastAsia="zh-CN"/>
              </w:rPr>
            </w:pPr>
            <w:r>
              <w:rPr>
                <w:rFonts w:hint="default" w:ascii="Times New Roman" w:hAnsi="Times New Roman" w:eastAsia="宋体" w:cs="Times New Roman"/>
                <w:spacing w:val="-7"/>
                <w:sz w:val="24"/>
                <w:szCs w:val="24"/>
                <w:lang w:eastAsia="zh-CN"/>
              </w:rPr>
              <w:t>本项目建设期内无环境污染方面的不良社会反映。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6" w:hRule="atLeast"/>
          <w:jc w:val="center"/>
        </w:trPr>
        <w:tc>
          <w:tcPr>
            <w:tcW w:w="678" w:type="dxa"/>
            <w:vMerge w:val="restart"/>
            <w:vAlign w:val="center"/>
          </w:tcPr>
          <w:p>
            <w:pPr>
              <w:jc w:val="center"/>
              <w:rPr>
                <w:rFonts w:hint="default" w:ascii="Times New Roman" w:hAnsi="Times New Roman" w:eastAsia="宋体" w:cs="Times New Roman"/>
                <w:sz w:val="21"/>
                <w:lang w:val="en-US" w:eastAsia="zh-CN"/>
              </w:rPr>
            </w:pPr>
            <w:r>
              <w:rPr>
                <w:rFonts w:hint="default" w:ascii="Times New Roman" w:hAnsi="Times New Roman" w:eastAsia="宋体" w:cs="Times New Roman"/>
                <w:spacing w:val="-2"/>
                <w:sz w:val="21"/>
                <w:szCs w:val="21"/>
                <w:lang w:val="en-US" w:eastAsia="zh-CN"/>
                <w14:textOutline w14:w="3831" w14:cap="flat" w14:cmpd="sng">
                  <w14:solidFill>
                    <w14:srgbClr w14:val="000000"/>
                  </w14:solidFill>
                  <w14:prstDash w14:val="solid"/>
                  <w14:miter w14:val="0"/>
                </w14:textOutline>
              </w:rPr>
              <w:t>运营期</w:t>
            </w:r>
          </w:p>
        </w:tc>
        <w:tc>
          <w:tcPr>
            <w:tcW w:w="610" w:type="dxa"/>
            <w:vAlign w:val="center"/>
          </w:tcPr>
          <w:p>
            <w:pPr>
              <w:spacing w:line="222" w:lineRule="auto"/>
              <w:ind w:left="147" w:leftChars="0"/>
              <w:jc w:val="center"/>
              <w:rPr>
                <w:rFonts w:hint="default" w:ascii="Times New Roman" w:hAnsi="Times New Roman" w:eastAsia="宋体" w:cs="Times New Roman"/>
                <w:spacing w:val="-2"/>
                <w:sz w:val="21"/>
                <w:szCs w:val="21"/>
                <w:lang w:val="en-US" w:eastAsia="zh-CN"/>
                <w14:textOutline w14:w="3831" w14:cap="flat" w14:cmpd="sng">
                  <w14:solidFill>
                    <w14:srgbClr w14:val="000000"/>
                  </w14:solidFill>
                  <w14:prstDash w14:val="solid"/>
                  <w14:miter w14:val="0"/>
                </w14:textOutline>
              </w:rPr>
            </w:pPr>
            <w:r>
              <w:rPr>
                <w:rFonts w:hint="default" w:ascii="Times New Roman" w:hAnsi="Times New Roman" w:eastAsia="宋体" w:cs="Times New Roman"/>
                <w:spacing w:val="-2"/>
                <w:sz w:val="21"/>
                <w:szCs w:val="21"/>
                <w:lang w:val="en-US" w:eastAsia="zh-CN"/>
                <w14:textOutline w14:w="3831" w14:cap="flat" w14:cmpd="sng">
                  <w14:solidFill>
                    <w14:srgbClr w14:val="000000"/>
                  </w14:solidFill>
                  <w14:prstDash w14:val="solid"/>
                  <w14:miter w14:val="0"/>
                </w14:textOutline>
              </w:rPr>
              <w:t>生态影响</w:t>
            </w:r>
          </w:p>
        </w:tc>
        <w:tc>
          <w:tcPr>
            <w:tcW w:w="77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56" w:firstLineChars="200"/>
              <w:jc w:val="left"/>
              <w:textAlignment w:val="baseline"/>
              <w:rPr>
                <w:color w:val="auto"/>
                <w:sz w:val="24"/>
                <w:szCs w:val="24"/>
              </w:rPr>
            </w:pPr>
            <w:r>
              <w:rPr>
                <w:rFonts w:hint="default" w:ascii="Times New Roman" w:hAnsi="Times New Roman" w:eastAsia="宋体" w:cs="Times New Roman"/>
                <w:spacing w:val="-6"/>
                <w:sz w:val="24"/>
                <w:szCs w:val="24"/>
              </w:rPr>
              <w:t>工程占地情况调查：</w:t>
            </w:r>
            <w:r>
              <w:rPr>
                <w:rFonts w:hint="eastAsia" w:ascii="宋体" w:hAnsi="宋体" w:eastAsia="宋体" w:cs="宋体"/>
                <w:color w:val="auto"/>
                <w:kern w:val="0"/>
                <w:sz w:val="24"/>
                <w:szCs w:val="24"/>
                <w:lang w:val="en-US" w:eastAsia="zh-CN" w:bidi="ar"/>
              </w:rPr>
              <w:t>本次新建工程占地类型为荒地、河滩地等，工程占地行政区划属于玛纳斯县管辖范围内。本工程无征地，临时用地</w:t>
            </w:r>
            <w:r>
              <w:rPr>
                <w:rFonts w:hint="default" w:ascii="Times New Roman" w:hAnsi="Times New Roman" w:eastAsia="宋体" w:cs="Times New Roman"/>
                <w:color w:val="auto"/>
                <w:kern w:val="0"/>
                <w:sz w:val="24"/>
                <w:szCs w:val="24"/>
                <w:lang w:val="en-US" w:eastAsia="zh-CN" w:bidi="ar"/>
              </w:rPr>
              <w:t>2.01hm²</w:t>
            </w:r>
            <w:r>
              <w:rPr>
                <w:rFonts w:hint="eastAsia" w:ascii="宋体" w:hAnsi="宋体" w:eastAsia="宋体" w:cs="宋体"/>
                <w:color w:val="auto"/>
                <w:kern w:val="0"/>
                <w:sz w:val="24"/>
                <w:szCs w:val="24"/>
                <w:lang w:val="en-US" w:eastAsia="zh-CN" w:bidi="ar"/>
              </w:rPr>
              <w:t>，总占地</w:t>
            </w:r>
            <w:r>
              <w:rPr>
                <w:rFonts w:hint="default" w:ascii="Times New Roman" w:hAnsi="Times New Roman" w:eastAsia="宋体" w:cs="Times New Roman"/>
                <w:color w:val="auto"/>
                <w:kern w:val="0"/>
                <w:sz w:val="24"/>
                <w:szCs w:val="24"/>
                <w:lang w:val="en-US" w:eastAsia="zh-CN" w:bidi="ar"/>
              </w:rPr>
              <w:t>4.22hm²</w:t>
            </w:r>
            <w:r>
              <w:rPr>
                <w:rFonts w:hint="eastAsia" w:ascii="宋体" w:hAnsi="宋体" w:eastAsia="宋体" w:cs="宋体"/>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000000"/>
                <w:kern w:val="0"/>
                <w:sz w:val="24"/>
                <w:szCs w:val="24"/>
              </w:rPr>
            </w:pPr>
            <w:r>
              <w:rPr>
                <w:rFonts w:hint="eastAsia" w:ascii="Times New Roman" w:hAnsi="Times New Roman" w:eastAsia="宋体" w:cs="Times New Roman"/>
                <w:b w:val="0"/>
                <w:bCs/>
                <w:color w:val="auto"/>
                <w:sz w:val="24"/>
                <w:szCs w:val="24"/>
                <w:lang w:val="en-US" w:eastAsia="zh-CN" w:bidi="zh-CN"/>
              </w:rPr>
              <w:t>堤防线路布置根据主河流走向以及规划中河道规定的行洪宽度和治导线，利用河流现状自然流势，顺势引导水流，力求与上、下游平顺连接；导流和顺流相结合，尽可能利用地形进行布设，重点地段加强设防。</w:t>
            </w:r>
            <w:r>
              <w:rPr>
                <w:rFonts w:hint="default" w:ascii="Times New Roman" w:hAnsi="Times New Roman" w:eastAsia="宋体" w:cs="Times New Roman"/>
                <w:spacing w:val="-6"/>
                <w:sz w:val="24"/>
                <w:szCs w:val="24"/>
              </w:rPr>
              <w:t>临时占地时间较短，</w:t>
            </w:r>
            <w:r>
              <w:rPr>
                <w:rFonts w:hint="default" w:ascii="Times New Roman" w:hAnsi="Times New Roman" w:eastAsia="宋体" w:cs="Times New Roman"/>
                <w:spacing w:val="-6"/>
                <w:sz w:val="24"/>
                <w:szCs w:val="24"/>
                <w:lang w:val="en-US" w:eastAsia="zh-CN"/>
              </w:rPr>
              <w:t>施工期结束后采用对临时占地进行建筑物拆除、平整场地等方式进行生态恢复，该部分占地不会对周边生态环境产生不利影响。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8" w:hRule="atLeast"/>
          <w:jc w:val="center"/>
        </w:trPr>
        <w:tc>
          <w:tcPr>
            <w:tcW w:w="678" w:type="dxa"/>
            <w:vMerge w:val="continue"/>
            <w:vAlign w:val="center"/>
          </w:tcPr>
          <w:p>
            <w:pPr>
              <w:jc w:val="center"/>
              <w:rPr>
                <w:rFonts w:hint="default" w:ascii="Times New Roman" w:hAnsi="Times New Roman" w:cs="Times New Roman"/>
                <w:sz w:val="21"/>
              </w:rPr>
            </w:pPr>
          </w:p>
        </w:tc>
        <w:tc>
          <w:tcPr>
            <w:tcW w:w="610" w:type="dxa"/>
            <w:vAlign w:val="center"/>
          </w:tcPr>
          <w:p>
            <w:pPr>
              <w:spacing w:line="222" w:lineRule="auto"/>
              <w:ind w:left="147" w:leftChars="0"/>
              <w:jc w:val="center"/>
              <w:rPr>
                <w:rFonts w:hint="default" w:ascii="Times New Roman" w:hAnsi="Times New Roman" w:eastAsia="宋体" w:cs="Times New Roman"/>
                <w:spacing w:val="-2"/>
                <w:sz w:val="21"/>
                <w:szCs w:val="21"/>
                <w:lang w:val="en-US" w:eastAsia="zh-CN"/>
                <w14:textOutline w14:w="3831" w14:cap="flat" w14:cmpd="sng">
                  <w14:solidFill>
                    <w14:srgbClr w14:val="000000"/>
                  </w14:solidFill>
                  <w14:prstDash w14:val="solid"/>
                  <w14:miter w14:val="0"/>
                </w14:textOutline>
              </w:rPr>
            </w:pPr>
            <w:r>
              <w:rPr>
                <w:rFonts w:hint="default" w:ascii="Times New Roman" w:hAnsi="Times New Roman" w:eastAsia="宋体" w:cs="Times New Roman"/>
                <w:spacing w:val="-2"/>
                <w:sz w:val="21"/>
                <w:szCs w:val="21"/>
                <w:lang w:val="en-US" w:eastAsia="zh-CN"/>
                <w14:textOutline w14:w="3831" w14:cap="flat" w14:cmpd="sng">
                  <w14:solidFill>
                    <w14:srgbClr w14:val="000000"/>
                  </w14:solidFill>
                  <w14:prstDash w14:val="solid"/>
                  <w14:miter w14:val="0"/>
                </w14:textOutline>
              </w:rPr>
              <w:t>污染影响</w:t>
            </w:r>
          </w:p>
        </w:tc>
        <w:tc>
          <w:tcPr>
            <w:tcW w:w="7773" w:type="dxa"/>
            <w:vAlign w:val="top"/>
          </w:tcPr>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1、运营期水污染防治措施</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baseline"/>
              <w:rPr>
                <w:rFonts w:hint="default" w:ascii="Times New Roman" w:hAnsi="Times New Roman" w:eastAsia="宋体" w:cs="Times New Roman"/>
                <w:sz w:val="24"/>
                <w:szCs w:val="24"/>
              </w:rPr>
            </w:pPr>
            <w:r>
              <w:rPr>
                <w:rFonts w:hint="eastAsia" w:ascii="Times New Roman" w:hAnsi="Times New Roman" w:eastAsia="宋体" w:cs="Times New Roman"/>
                <w:snapToGrid w:val="0"/>
                <w:color w:val="000000"/>
                <w:kern w:val="0"/>
                <w:sz w:val="24"/>
                <w:szCs w:val="24"/>
                <w:lang w:val="en-US" w:eastAsia="zh-CN" w:bidi="ar"/>
              </w:rPr>
              <w:t>本</w:t>
            </w:r>
            <w:r>
              <w:rPr>
                <w:rFonts w:hint="default" w:ascii="Times New Roman" w:hAnsi="Times New Roman" w:eastAsia="宋体" w:cs="Times New Roman"/>
                <w:snapToGrid w:val="0"/>
                <w:color w:val="000000"/>
                <w:kern w:val="0"/>
                <w:sz w:val="24"/>
                <w:szCs w:val="24"/>
                <w:lang w:val="en-US" w:eastAsia="zh-CN" w:bidi="ar"/>
              </w:rPr>
              <w:t>项目运营期无废水排放，本项目运营期无管理人员，不设置管理区，因此，运营期对水环境影响很小。</w:t>
            </w:r>
          </w:p>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2、运营期环境空气污染防治措施</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baseline"/>
              <w:rPr>
                <w:rFonts w:hint="default" w:ascii="Times New Roman" w:hAnsi="Times New Roman" w:eastAsia="宋体" w:cs="Times New Roman"/>
                <w:sz w:val="24"/>
                <w:szCs w:val="24"/>
              </w:rPr>
            </w:pPr>
            <w:r>
              <w:rPr>
                <w:rFonts w:hint="eastAsia" w:ascii="Times New Roman" w:hAnsi="Times New Roman" w:eastAsia="宋体" w:cs="Times New Roman"/>
                <w:snapToGrid w:val="0"/>
                <w:color w:val="000000"/>
                <w:kern w:val="0"/>
                <w:sz w:val="24"/>
                <w:szCs w:val="24"/>
                <w:lang w:val="en-US" w:eastAsia="zh-CN" w:bidi="ar"/>
              </w:rPr>
              <w:t>本</w:t>
            </w:r>
            <w:r>
              <w:rPr>
                <w:rFonts w:hint="default" w:ascii="Times New Roman" w:hAnsi="Times New Roman" w:eastAsia="宋体" w:cs="Times New Roman"/>
                <w:snapToGrid w:val="0"/>
                <w:color w:val="000000"/>
                <w:kern w:val="0"/>
                <w:sz w:val="24"/>
                <w:szCs w:val="24"/>
                <w:lang w:val="en-US" w:eastAsia="zh-CN" w:bidi="ar"/>
              </w:rPr>
              <w:t>项目运营期无废气排放，对环境空气影响较小。</w:t>
            </w:r>
          </w:p>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3、运营期噪声污染防治措施</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baseline"/>
              <w:rPr>
                <w:rFonts w:hint="default" w:ascii="Times New Roman" w:hAnsi="Times New Roman" w:eastAsia="宋体" w:cs="Times New Roman"/>
                <w:sz w:val="24"/>
                <w:szCs w:val="24"/>
              </w:rPr>
            </w:pPr>
            <w:r>
              <w:rPr>
                <w:rFonts w:hint="eastAsia" w:ascii="Times New Roman" w:hAnsi="Times New Roman" w:eastAsia="宋体" w:cs="Times New Roman"/>
                <w:snapToGrid w:val="0"/>
                <w:color w:val="000000"/>
                <w:kern w:val="0"/>
                <w:sz w:val="24"/>
                <w:szCs w:val="24"/>
                <w:lang w:val="en-US" w:eastAsia="zh-CN" w:bidi="ar"/>
              </w:rPr>
              <w:t>本</w:t>
            </w:r>
            <w:r>
              <w:rPr>
                <w:rFonts w:hint="default" w:ascii="Times New Roman" w:hAnsi="Times New Roman" w:eastAsia="宋体" w:cs="Times New Roman"/>
                <w:snapToGrid w:val="0"/>
                <w:color w:val="000000"/>
                <w:kern w:val="0"/>
                <w:sz w:val="24"/>
                <w:szCs w:val="24"/>
                <w:lang w:val="en-US" w:eastAsia="zh-CN" w:bidi="ar"/>
              </w:rPr>
              <w:t>项目运营期无噪声产生。</w:t>
            </w:r>
          </w:p>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4、运营期固体废弃物污染防治措施</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textAlignment w:val="baseline"/>
              <w:rPr>
                <w:rFonts w:hint="default" w:ascii="Times New Roman" w:hAnsi="Times New Roman" w:eastAsia="宋体" w:cs="Times New Roman"/>
                <w:snapToGrid w:val="0"/>
                <w:color w:val="000000"/>
                <w:kern w:val="0"/>
                <w:sz w:val="24"/>
                <w:szCs w:val="24"/>
                <w:lang w:val="en-US" w:eastAsia="zh-CN" w:bidi="ar"/>
              </w:rPr>
            </w:pPr>
            <w:r>
              <w:rPr>
                <w:rFonts w:hint="eastAsia" w:ascii="Times New Roman" w:hAnsi="Times New Roman" w:eastAsia="宋体" w:cs="Times New Roman"/>
                <w:snapToGrid w:val="0"/>
                <w:color w:val="000000"/>
                <w:kern w:val="0"/>
                <w:sz w:val="24"/>
                <w:szCs w:val="24"/>
                <w:lang w:val="en-US" w:eastAsia="zh-CN" w:bidi="ar"/>
              </w:rPr>
              <w:t>本</w:t>
            </w:r>
            <w:r>
              <w:rPr>
                <w:rFonts w:hint="default" w:ascii="Times New Roman" w:hAnsi="Times New Roman" w:eastAsia="宋体" w:cs="Times New Roman"/>
                <w:snapToGrid w:val="0"/>
                <w:color w:val="000000"/>
                <w:kern w:val="0"/>
                <w:sz w:val="24"/>
                <w:szCs w:val="24"/>
                <w:lang w:val="en-US" w:eastAsia="zh-CN" w:bidi="ar"/>
              </w:rPr>
              <w:t>项目运营期无固体废弃物产生，无管理人员，无生活垃圾产生。</w:t>
            </w:r>
          </w:p>
          <w:p>
            <w:pPr>
              <w:keepNext w:val="0"/>
              <w:keepLines w:val="0"/>
              <w:pageBreakBefore w:val="0"/>
              <w:widowControl/>
              <w:suppressLineNumbers w:val="0"/>
              <w:kinsoku/>
              <w:wordWrap/>
              <w:overflowPunct/>
              <w:topLinePunct w:val="0"/>
              <w:autoSpaceDE/>
              <w:autoSpaceDN/>
              <w:bidi w:val="0"/>
              <w:spacing w:line="360" w:lineRule="auto"/>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5、运营期生态影响防治措施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kern w:val="2"/>
                <w:sz w:val="24"/>
                <w:szCs w:val="24"/>
                <w:lang w:val="en-US" w:eastAsia="zh-CN" w:bidi="ar"/>
              </w:rPr>
            </w:pPr>
            <w:r>
              <w:rPr>
                <w:rFonts w:hint="default" w:ascii="Times New Roman" w:hAnsi="Times New Roman" w:cs="Times New Roman"/>
                <w:color w:val="auto"/>
                <w:kern w:val="2"/>
                <w:sz w:val="24"/>
                <w:szCs w:val="24"/>
                <w:lang w:val="en-US" w:eastAsia="zh-CN" w:bidi="ar"/>
              </w:rPr>
              <w:t>工程建成后能够有效控制灌溉，减少灌溉用水浪费，能够保护现有农田，也为植物资源生长提供了载体，增加区域植物生物量，对植物资源的影响是有利的。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kern w:val="2"/>
                <w:sz w:val="24"/>
                <w:szCs w:val="24"/>
                <w:lang w:val="en-US" w:eastAsia="zh-CN" w:bidi="ar"/>
              </w:rPr>
              <w:t>本工程运营期不会产生任何污染物，项目实施后，有利于减少项目区周边的水土流失，降低水体浊度，改善水生生物的生存环境。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36" w:firstLineChars="200"/>
              <w:textAlignment w:val="baseline"/>
              <w:rPr>
                <w:rFonts w:hint="default" w:ascii="Times New Roman" w:hAnsi="Times New Roman" w:eastAsia="宋体" w:cs="Times New Roman"/>
                <w:snapToGrid w:val="0"/>
                <w:color w:val="000000"/>
                <w:kern w:val="0"/>
                <w:sz w:val="24"/>
                <w:szCs w:val="24"/>
              </w:rPr>
            </w:pPr>
            <w:r>
              <w:rPr>
                <w:rFonts w:hint="default" w:ascii="Times New Roman" w:hAnsi="Times New Roman" w:eastAsia="宋体" w:cs="Times New Roman"/>
                <w:spacing w:val="14"/>
                <w:sz w:val="24"/>
                <w:szCs w:val="24"/>
                <w:lang w:val="en-US" w:eastAsia="zh-CN"/>
              </w:rPr>
              <w:t>综上，项目运营期采取有效的治理措施后，污染物影响较小。</w:t>
            </w:r>
          </w:p>
        </w:tc>
      </w:tr>
    </w:tbl>
    <w:p>
      <w:pPr>
        <w:spacing w:line="74" w:lineRule="exact"/>
        <w:rPr>
          <w:rFonts w:hint="default" w:ascii="Times New Roman" w:hAnsi="Times New Roman" w:cs="Times New Roman"/>
        </w:rPr>
      </w:pPr>
    </w:p>
    <w:p>
      <w:pPr>
        <w:rPr>
          <w:rFonts w:hint="default" w:ascii="Times New Roman" w:hAnsi="Times New Roman" w:cs="Times New Roman"/>
          <w:sz w:val="21"/>
        </w:rPr>
      </w:pPr>
    </w:p>
    <w:p>
      <w:pPr>
        <w:rPr>
          <w:rFonts w:hint="default" w:ascii="Times New Roman" w:hAnsi="Times New Roman" w:cs="Times New Roman"/>
        </w:rPr>
        <w:sectPr>
          <w:footerReference r:id="rId15" w:type="default"/>
          <w:pgSz w:w="11907" w:h="16839"/>
          <w:pgMar w:top="1803" w:right="1440" w:bottom="1633" w:left="1440" w:header="0" w:footer="993" w:gutter="0"/>
          <w:pgBorders>
            <w:top w:val="none" w:sz="0" w:space="0"/>
            <w:left w:val="none" w:sz="0" w:space="0"/>
            <w:bottom w:val="none" w:sz="0" w:space="0"/>
            <w:right w:val="none" w:sz="0" w:space="0"/>
          </w:pgBorders>
          <w:pgNumType w:fmt="decimal"/>
          <w:cols w:space="720" w:num="1"/>
        </w:sectPr>
      </w:pPr>
    </w:p>
    <w:p>
      <w:pPr>
        <w:pStyle w:val="2"/>
        <w:bidi w:val="0"/>
        <w:rPr>
          <w:rFonts w:hint="default" w:ascii="Times New Roman" w:hAnsi="Times New Roman" w:cs="Times New Roman"/>
          <w:sz w:val="32"/>
          <w:szCs w:val="52"/>
        </w:rPr>
      </w:pPr>
      <w:bookmarkStart w:id="9" w:name="_Toc28838"/>
      <w:r>
        <w:rPr>
          <w:rFonts w:hint="default" w:ascii="Times New Roman" w:hAnsi="Times New Roman" w:cs="Times New Roman"/>
          <w:sz w:val="32"/>
          <w:szCs w:val="52"/>
        </w:rPr>
        <w:t>表九 环境质量及污染源监测(附监测图)</w:t>
      </w:r>
      <w:bookmarkEnd w:id="9"/>
    </w:p>
    <w:tbl>
      <w:tblPr>
        <w:tblStyle w:val="19"/>
        <w:tblW w:w="902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2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652" w:hRule="atLeast"/>
        </w:trPr>
        <w:tc>
          <w:tcPr>
            <w:tcW w:w="9029" w:type="dxa"/>
            <w:vAlign w:val="top"/>
          </w:tcPr>
          <w:p>
            <w:pPr>
              <w:spacing w:before="149" w:line="371" w:lineRule="auto"/>
              <w:ind w:left="124" w:right="488" w:firstLine="480"/>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本次验收没有对工程所在</w:t>
            </w:r>
            <w:r>
              <w:rPr>
                <w:rFonts w:hint="default" w:ascii="Times New Roman" w:hAnsi="Times New Roman" w:eastAsia="宋体" w:cs="Times New Roman"/>
                <w:sz w:val="24"/>
                <w:szCs w:val="24"/>
              </w:rPr>
              <w:t>区域环境质量现状进行监测，主要原因说明如</w:t>
            </w:r>
            <w:r>
              <w:rPr>
                <w:rFonts w:hint="default" w:ascii="Times New Roman" w:hAnsi="Times New Roman" w:eastAsia="宋体" w:cs="Times New Roman"/>
                <w:spacing w:val="-18"/>
                <w:sz w:val="24"/>
                <w:szCs w:val="24"/>
              </w:rPr>
              <w:t>下：</w:t>
            </w:r>
          </w:p>
          <w:p>
            <w:pPr>
              <w:spacing w:line="372" w:lineRule="auto"/>
              <w:ind w:left="118" w:right="380" w:firstLine="492"/>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lang w:val="en-US" w:eastAsia="zh-CN"/>
              </w:rPr>
              <w:t>1</w:t>
            </w: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rPr>
              <w:t>本次项目为</w:t>
            </w:r>
            <w:r>
              <w:rPr>
                <w:rFonts w:hint="eastAsia" w:ascii="Times New Roman" w:hAnsi="Times New Roman" w:eastAsia="宋体" w:cs="Times New Roman"/>
                <w:snapToGrid w:val="0"/>
                <w:color w:val="000000"/>
                <w:spacing w:val="4"/>
                <w:kern w:val="0"/>
                <w:sz w:val="24"/>
                <w:szCs w:val="24"/>
                <w:lang w:val="en-US" w:eastAsia="zh-CN"/>
              </w:rPr>
              <w:t>防洪除涝</w:t>
            </w:r>
            <w:r>
              <w:rPr>
                <w:rFonts w:hint="default" w:ascii="Times New Roman" w:hAnsi="Times New Roman" w:eastAsia="宋体" w:cs="Times New Roman"/>
                <w:snapToGrid w:val="0"/>
                <w:color w:val="000000"/>
                <w:spacing w:val="4"/>
                <w:kern w:val="0"/>
                <w:sz w:val="24"/>
                <w:szCs w:val="24"/>
                <w:lang w:val="en-US" w:eastAsia="zh-CN"/>
              </w:rPr>
              <w:t>工程</w:t>
            </w:r>
            <w:r>
              <w:rPr>
                <w:rFonts w:hint="default" w:ascii="Times New Roman" w:hAnsi="Times New Roman" w:eastAsia="宋体" w:cs="Times New Roman"/>
                <w:spacing w:val="2"/>
                <w:sz w:val="24"/>
                <w:szCs w:val="24"/>
              </w:rPr>
              <w:t>，运营期无污染产生，工程施工过程中只涉及</w:t>
            </w:r>
            <w:r>
              <w:rPr>
                <w:rFonts w:hint="default" w:ascii="Times New Roman" w:hAnsi="Times New Roman" w:eastAsia="宋体" w:cs="Times New Roman"/>
                <w:spacing w:val="-5"/>
                <w:sz w:val="24"/>
                <w:szCs w:val="24"/>
              </w:rPr>
              <w:t>少量的生态影响</w:t>
            </w:r>
            <w:r>
              <w:rPr>
                <w:rFonts w:hint="default" w:ascii="Times New Roman" w:hAnsi="Times New Roman" w:eastAsia="宋体" w:cs="Times New Roman"/>
                <w:spacing w:val="-4"/>
                <w:sz w:val="24"/>
                <w:szCs w:val="24"/>
              </w:rPr>
              <w:t>。</w:t>
            </w:r>
          </w:p>
          <w:p>
            <w:pPr>
              <w:spacing w:line="371" w:lineRule="auto"/>
              <w:ind w:left="118" w:right="368" w:firstLine="492"/>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6"/>
                <w:sz w:val="24"/>
                <w:szCs w:val="24"/>
                <w:lang w:val="en-US" w:eastAsia="zh-CN"/>
              </w:rPr>
              <w:t>2</w:t>
            </w:r>
            <w:r>
              <w:rPr>
                <w:rFonts w:hint="default" w:ascii="Times New Roman" w:hAnsi="Times New Roman" w:eastAsia="宋体" w:cs="Times New Roman"/>
                <w:spacing w:val="6"/>
                <w:sz w:val="24"/>
                <w:szCs w:val="24"/>
                <w:lang w:eastAsia="zh-CN"/>
              </w:rPr>
              <w:t>）</w:t>
            </w:r>
            <w:r>
              <w:rPr>
                <w:rFonts w:hint="default" w:ascii="Times New Roman" w:hAnsi="Times New Roman" w:eastAsia="宋体" w:cs="Times New Roman"/>
                <w:spacing w:val="3"/>
                <w:sz w:val="24"/>
                <w:szCs w:val="24"/>
              </w:rPr>
              <w:t>工程建设前后，工程所在区域环境质量变化不大，未新增重大的环</w:t>
            </w:r>
            <w:r>
              <w:rPr>
                <w:rFonts w:hint="default" w:ascii="Times New Roman" w:hAnsi="Times New Roman" w:eastAsia="宋体" w:cs="Times New Roman"/>
                <w:spacing w:val="-8"/>
                <w:sz w:val="24"/>
                <w:szCs w:val="24"/>
              </w:rPr>
              <w:t>境</w:t>
            </w:r>
            <w:r>
              <w:rPr>
                <w:rFonts w:hint="default" w:ascii="Times New Roman" w:hAnsi="Times New Roman" w:eastAsia="宋体" w:cs="Times New Roman"/>
                <w:spacing w:val="-7"/>
                <w:sz w:val="24"/>
                <w:szCs w:val="24"/>
              </w:rPr>
              <w:t>污染源。</w:t>
            </w:r>
          </w:p>
        </w:tc>
      </w:tr>
    </w:tbl>
    <w:p>
      <w:pPr>
        <w:pStyle w:val="2"/>
        <w:bidi w:val="0"/>
        <w:rPr>
          <w:rFonts w:hint="default" w:ascii="Times New Roman" w:hAnsi="Times New Roman" w:cs="Times New Roman"/>
          <w:sz w:val="32"/>
          <w:szCs w:val="52"/>
        </w:rPr>
      </w:pPr>
      <w:bookmarkStart w:id="10" w:name="_Toc14210"/>
      <w:r>
        <w:rPr>
          <w:rFonts w:hint="default" w:ascii="Times New Roman" w:hAnsi="Times New Roman" w:cs="Times New Roman"/>
          <w:sz w:val="32"/>
          <w:szCs w:val="52"/>
        </w:rPr>
        <w:t>表十 环境管理状况及监测计划</w:t>
      </w:r>
      <w:bookmarkEnd w:id="10"/>
    </w:p>
    <w:tbl>
      <w:tblPr>
        <w:tblStyle w:val="19"/>
        <w:tblW w:w="900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50" w:hRule="atLeast"/>
        </w:trPr>
        <w:tc>
          <w:tcPr>
            <w:tcW w:w="9009" w:type="dxa"/>
            <w:vAlign w:val="top"/>
          </w:tcPr>
          <w:p>
            <w:pPr>
              <w:keepNext w:val="0"/>
              <w:keepLines w:val="0"/>
              <w:pageBreakBefore w:val="0"/>
              <w:widowControl/>
              <w:kinsoku/>
              <w:wordWrap/>
              <w:overflowPunct/>
              <w:topLinePunct w:val="0"/>
              <w:autoSpaceDE/>
              <w:autoSpaceDN/>
              <w:bidi w:val="0"/>
              <w:adjustRightInd w:val="0"/>
              <w:snapToGrid w:val="0"/>
              <w:spacing w:line="360" w:lineRule="auto"/>
              <w:ind w:left="0" w:firstLine="540" w:firstLineChars="200"/>
              <w:textAlignment w:val="baseline"/>
              <w:outlineLvl w:val="6"/>
              <w:rPr>
                <w:rFonts w:hint="default" w:ascii="Times New Roman" w:hAnsi="Times New Roman" w:eastAsia="Times New Roman" w:cs="Times New Roman"/>
                <w:b/>
                <w:bCs/>
                <w:spacing w:val="-5"/>
                <w:sz w:val="28"/>
                <w:szCs w:val="28"/>
              </w:rPr>
            </w:pPr>
            <w:r>
              <w:rPr>
                <w:rFonts w:hint="default" w:ascii="Times New Roman" w:hAnsi="Times New Roman" w:eastAsia="Times New Roman" w:cs="Times New Roman"/>
                <w:b/>
                <w:bCs/>
                <w:spacing w:val="-5"/>
                <w:sz w:val="28"/>
                <w:szCs w:val="28"/>
              </w:rPr>
              <w:t>10.1</w:t>
            </w:r>
            <w:r>
              <w:rPr>
                <w:rFonts w:hint="default" w:ascii="Times New Roman" w:hAnsi="Times New Roman" w:eastAsia="宋体" w:cs="Times New Roman"/>
                <w:b/>
                <w:bCs/>
                <w:spacing w:val="-5"/>
                <w:sz w:val="28"/>
                <w:szCs w:val="28"/>
                <w:lang w:val="en-US" w:eastAsia="zh-CN"/>
              </w:rPr>
              <w:t xml:space="preserve"> </w:t>
            </w:r>
            <w:r>
              <w:rPr>
                <w:rFonts w:hint="default" w:ascii="Times New Roman" w:hAnsi="Times New Roman" w:eastAsia="Times New Roman" w:cs="Times New Roman"/>
                <w:b/>
                <w:bCs/>
                <w:spacing w:val="-5"/>
                <w:sz w:val="28"/>
                <w:szCs w:val="28"/>
              </w:rPr>
              <w:t>环境管理机构设置</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①工程开工初期，项目业主十分重视工程的环保工作，项目办成立环保领导小组，各级施工单位逐级成立了环保小组，从组织上保证了环保工作的顺利进行。</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②建设单位召集各施工单位、设计单位召开了环保专题会议，并组织学习了与环保相关的法律、法规，按照污染防治原则，及环评文件要求，要求将环境保护措施设计进入工程，施工单位按照设计进行施工。</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③建设单位要求各施工单位及时成立环保领导小组，制定严密的环保措施，进一步加强与环保单位的联系和对施工人员的环保宣传、环保教育工作。</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④建设单位制定了科学施工计划，合理组织施工，合理布局产噪设备，噪声强度较高的设备远离生活区、居住区布置。</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⑤在施工过程中严格施工管理，缩短挖方等弃土在施工场地的堆放时间，挖方等弃土临时堆放应有序，并定期洒水降尘，有防治了扬尘的产生；对施工道路应及时清扫，并洒水降尘。对临时占地，施工营地，施工便道等进行了恢复措施。</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⑥施工过程中定期维护施工道路，保证通畅，并加强车辆管理，车辆运输土石方采用篷布遮盖，无超载超速的现象发生。</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⑦施工单位施工期间采用符合国家标准的优质设备，且使用优质能源，有效降低了施工对大气环境的影响。</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napToGrid/>
                <w:color w:val="auto"/>
                <w:kern w:val="2"/>
                <w:sz w:val="24"/>
                <w:szCs w:val="24"/>
                <w:lang w:val="en-US" w:eastAsia="zh-CN" w:bidi="ar-SA"/>
              </w:rPr>
              <w:t>综上所述，项目建设单位十分重视工程的环境保护工作，建立了健全机构，加强监督检查，落实环保目标责任制；按照环评要求，制定了具体的施工期生态保护和“三废”污染防治措施，要求施工单位严格遵照执行。严格的施工期环境管理确保了沿线生态环境没有受到大的破坏，避免了环境污染事故的发生</w:t>
            </w:r>
            <w:r>
              <w:rPr>
                <w:rFonts w:hint="default" w:ascii="Times New Roman" w:hAnsi="Times New Roman" w:eastAsia="宋体" w:cs="Times New Roman"/>
                <w:spacing w:val="-7"/>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firstLine="540" w:firstLineChars="200"/>
              <w:textAlignment w:val="baseline"/>
              <w:outlineLvl w:val="6"/>
              <w:rPr>
                <w:rFonts w:hint="default" w:ascii="Times New Roman" w:hAnsi="Times New Roman" w:eastAsia="Times New Roman" w:cs="Times New Roman"/>
                <w:b/>
                <w:bCs/>
                <w:spacing w:val="-5"/>
                <w:sz w:val="28"/>
                <w:szCs w:val="28"/>
              </w:rPr>
            </w:pPr>
            <w:r>
              <w:rPr>
                <w:rFonts w:hint="default" w:ascii="Times New Roman" w:hAnsi="Times New Roman" w:eastAsia="Times New Roman" w:cs="Times New Roman"/>
                <w:b/>
                <w:bCs/>
                <w:spacing w:val="-5"/>
                <w:sz w:val="28"/>
                <w:szCs w:val="28"/>
              </w:rPr>
              <w:t>10.2</w:t>
            </w:r>
            <w:r>
              <w:rPr>
                <w:rFonts w:hint="default" w:ascii="Times New Roman" w:hAnsi="Times New Roman" w:eastAsia="宋体" w:cs="Times New Roman"/>
                <w:b/>
                <w:bCs/>
                <w:spacing w:val="-5"/>
                <w:sz w:val="28"/>
                <w:szCs w:val="28"/>
                <w:lang w:val="en-US" w:eastAsia="zh-CN"/>
              </w:rPr>
              <w:t xml:space="preserve"> </w:t>
            </w:r>
            <w:r>
              <w:rPr>
                <w:rFonts w:hint="default" w:ascii="Times New Roman" w:hAnsi="Times New Roman" w:eastAsia="Times New Roman" w:cs="Times New Roman"/>
                <w:b/>
                <w:bCs/>
                <w:spacing w:val="-5"/>
                <w:sz w:val="28"/>
                <w:szCs w:val="28"/>
              </w:rPr>
              <w:t>环境监测能力建设情况</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1、环境监测能力建设情况</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本项目属于生态影响类项目，在项目运营期间的环境影响很小，环评报告及批复文件均未对本项目环境监测能力提出要求。</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2、环境档案管理情况</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baseline"/>
              <w:outlineLvl w:val="6"/>
              <w:rPr>
                <w:rFonts w:hint="default" w:ascii="Times New Roman" w:hAnsi="Times New Roman" w:eastAsia="宋体" w:cs="Times New Roman"/>
                <w:snapToGrid/>
                <w:color w:val="auto"/>
                <w:kern w:val="2"/>
                <w:sz w:val="24"/>
                <w:szCs w:val="24"/>
                <w:lang w:val="en-US" w:eastAsia="zh-CN" w:bidi="ar-SA"/>
              </w:rPr>
            </w:pPr>
            <w:r>
              <w:rPr>
                <w:rFonts w:hint="eastAsia" w:ascii="宋体" w:hAnsi="宋体" w:eastAsia="宋体" w:cs="宋体"/>
                <w:color w:val="000000"/>
                <w:sz w:val="24"/>
                <w:szCs w:val="24"/>
                <w:lang w:val="en-US" w:eastAsia="zh-CN"/>
              </w:rPr>
              <w:t>玛纳斯县塔西河流域管理处</w:t>
            </w:r>
            <w:r>
              <w:rPr>
                <w:rFonts w:hint="default" w:ascii="Times New Roman" w:hAnsi="Times New Roman" w:eastAsia="宋体" w:cs="Times New Roman"/>
                <w:snapToGrid/>
                <w:color w:val="auto"/>
                <w:kern w:val="2"/>
                <w:sz w:val="24"/>
                <w:szCs w:val="24"/>
                <w:lang w:val="en-US" w:eastAsia="zh-CN" w:bidi="ar-SA"/>
              </w:rPr>
              <w:t>设有专员对项目环境保护档案，包括项目在建设过程中的相关措施及技术资料、环境影响报告表、执行标准、本项目环境影响报告表的批复等文件档案进行管理存档。</w:t>
            </w:r>
          </w:p>
          <w:p>
            <w:pPr>
              <w:keepNext w:val="0"/>
              <w:keepLines w:val="0"/>
              <w:pageBreakBefore w:val="0"/>
              <w:widowControl/>
              <w:kinsoku/>
              <w:wordWrap/>
              <w:overflowPunct/>
              <w:topLinePunct w:val="0"/>
              <w:autoSpaceDE/>
              <w:autoSpaceDN/>
              <w:bidi w:val="0"/>
              <w:adjustRightInd w:val="0"/>
              <w:snapToGrid w:val="0"/>
              <w:spacing w:line="360" w:lineRule="auto"/>
              <w:ind w:left="0" w:firstLine="540" w:firstLineChars="200"/>
              <w:textAlignment w:val="baseline"/>
              <w:outlineLvl w:val="6"/>
              <w:rPr>
                <w:rFonts w:hint="default" w:ascii="Times New Roman" w:hAnsi="Times New Roman" w:eastAsia="Times New Roman" w:cs="Times New Roman"/>
                <w:b/>
                <w:bCs/>
                <w:spacing w:val="-5"/>
                <w:sz w:val="28"/>
                <w:szCs w:val="28"/>
              </w:rPr>
            </w:pPr>
            <w:r>
              <w:rPr>
                <w:rFonts w:hint="default" w:ascii="Times New Roman" w:hAnsi="Times New Roman" w:eastAsia="Times New Roman" w:cs="Times New Roman"/>
                <w:b/>
                <w:bCs/>
                <w:spacing w:val="-5"/>
                <w:sz w:val="28"/>
                <w:szCs w:val="28"/>
              </w:rPr>
              <w:t>10.3</w:t>
            </w:r>
            <w:r>
              <w:rPr>
                <w:rFonts w:hint="default" w:ascii="Times New Roman" w:hAnsi="Times New Roman" w:eastAsia="宋体" w:cs="Times New Roman"/>
                <w:b/>
                <w:bCs/>
                <w:spacing w:val="-5"/>
                <w:sz w:val="28"/>
                <w:szCs w:val="28"/>
                <w:lang w:val="en-US" w:eastAsia="zh-CN"/>
              </w:rPr>
              <w:t xml:space="preserve"> </w:t>
            </w:r>
            <w:r>
              <w:rPr>
                <w:rFonts w:hint="default" w:ascii="Times New Roman" w:hAnsi="Times New Roman" w:eastAsia="Times New Roman" w:cs="Times New Roman"/>
                <w:b/>
                <w:bCs/>
                <w:spacing w:val="-5"/>
                <w:sz w:val="28"/>
                <w:szCs w:val="28"/>
              </w:rPr>
              <w:t>环境影响报告表中提出的监测计划及落实情况</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根据《</w:t>
            </w:r>
            <w:r>
              <w:rPr>
                <w:rFonts w:hint="eastAsia" w:eastAsia="宋体" w:cs="Times New Roman"/>
                <w:snapToGrid/>
                <w:color w:val="auto"/>
                <w:kern w:val="2"/>
                <w:sz w:val="24"/>
                <w:szCs w:val="24"/>
                <w:lang w:val="en-US" w:eastAsia="zh-CN" w:bidi="ar-SA"/>
              </w:rPr>
              <w:t>新疆昌吉州玛纳斯县塔西河石门子渠首-二级电站段中小河流治理工程</w:t>
            </w:r>
            <w:r>
              <w:rPr>
                <w:rFonts w:hint="default" w:ascii="Times New Roman" w:hAnsi="Times New Roman" w:eastAsia="宋体" w:cs="Times New Roman"/>
                <w:snapToGrid/>
                <w:color w:val="auto"/>
                <w:kern w:val="2"/>
                <w:sz w:val="24"/>
                <w:szCs w:val="24"/>
                <w:lang w:val="en-US" w:eastAsia="zh-CN" w:bidi="ar-SA"/>
              </w:rPr>
              <w:t>环境影响报告表》及批复中对工程未提出施工期、运营期提出相应的环境监测计划，主要原因如下：</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（1）本次项目为非污染型项目，施工过程中只涉及到生态影响，施工结束后生态呈正面影响。工程建设过程及运营期间不涉及重大的“三废”污染源。</w:t>
            </w:r>
          </w:p>
          <w:p>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baseline"/>
              <w:outlineLvl w:val="6"/>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（2）工程建设前后，工程所在区域环境质量变化不大，未新增重大的环境污染源。工程所在区域的环境质量现状良好，不存在重大的环境限制因素。</w:t>
            </w:r>
          </w:p>
          <w:p>
            <w:pPr>
              <w:keepNext w:val="0"/>
              <w:keepLines w:val="0"/>
              <w:pageBreakBefore w:val="0"/>
              <w:widowControl/>
              <w:kinsoku/>
              <w:wordWrap/>
              <w:overflowPunct/>
              <w:topLinePunct w:val="0"/>
              <w:autoSpaceDE/>
              <w:autoSpaceDN/>
              <w:bidi w:val="0"/>
              <w:adjustRightInd w:val="0"/>
              <w:snapToGrid w:val="0"/>
              <w:spacing w:line="360" w:lineRule="auto"/>
              <w:ind w:left="0" w:firstLine="540" w:firstLineChars="200"/>
              <w:textAlignment w:val="baseline"/>
              <w:outlineLvl w:val="6"/>
              <w:rPr>
                <w:rFonts w:hint="default" w:ascii="Times New Roman" w:hAnsi="Times New Roman" w:eastAsia="Times New Roman" w:cs="Times New Roman"/>
                <w:b/>
                <w:bCs/>
                <w:spacing w:val="-5"/>
                <w:sz w:val="28"/>
                <w:szCs w:val="28"/>
              </w:rPr>
            </w:pPr>
            <w:r>
              <w:rPr>
                <w:rFonts w:hint="default" w:ascii="Times New Roman" w:hAnsi="Times New Roman" w:eastAsia="Times New Roman" w:cs="Times New Roman"/>
                <w:b/>
                <w:bCs/>
                <w:spacing w:val="-5"/>
                <w:sz w:val="28"/>
                <w:szCs w:val="28"/>
              </w:rPr>
              <w:t>10.4</w:t>
            </w:r>
            <w:r>
              <w:rPr>
                <w:rFonts w:hint="default" w:ascii="Times New Roman" w:hAnsi="Times New Roman" w:eastAsia="Times New Roman" w:cs="Times New Roman"/>
                <w:b/>
                <w:bCs/>
                <w:spacing w:val="-5"/>
                <w:sz w:val="28"/>
                <w:szCs w:val="28"/>
                <w:lang w:val="en-US" w:eastAsia="zh-CN"/>
              </w:rPr>
              <w:t xml:space="preserve"> </w:t>
            </w:r>
            <w:r>
              <w:rPr>
                <w:rFonts w:hint="default" w:ascii="Times New Roman" w:hAnsi="Times New Roman" w:eastAsia="Times New Roman" w:cs="Times New Roman"/>
                <w:b/>
                <w:bCs/>
                <w:spacing w:val="-5"/>
                <w:sz w:val="28"/>
                <w:szCs w:val="28"/>
              </w:rPr>
              <w:t>环境管理状况分析与建议</w:t>
            </w:r>
          </w:p>
          <w:p>
            <w:pPr>
              <w:keepNext w:val="0"/>
              <w:keepLines w:val="0"/>
              <w:pageBreakBefore w:val="0"/>
              <w:widowControl/>
              <w:kinsoku/>
              <w:wordWrap/>
              <w:overflowPunct/>
              <w:topLinePunct w:val="0"/>
              <w:autoSpaceDE/>
              <w:autoSpaceDN/>
              <w:bidi w:val="0"/>
              <w:spacing w:line="360" w:lineRule="auto"/>
              <w:ind w:firstLine="480" w:firstLineChars="20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在项目运营过程中，应充分学习、吸收和借鉴同行的管理经验，结合自身营运过程，建立和制定一整套严格而操作性强的管理制度，环境管理全过程应涵盖如下内容：</w:t>
            </w:r>
          </w:p>
          <w:p>
            <w:pPr>
              <w:keepNext w:val="0"/>
              <w:keepLines w:val="0"/>
              <w:pageBreakBefore w:val="0"/>
              <w:widowControl/>
              <w:kinsoku/>
              <w:wordWrap/>
              <w:overflowPunct/>
              <w:topLinePunct w:val="0"/>
              <w:autoSpaceDE/>
              <w:autoSpaceDN/>
              <w:bidi w:val="0"/>
              <w:spacing w:line="360" w:lineRule="auto"/>
              <w:ind w:firstLine="480" w:firstLineChars="200"/>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（1）制定定期检查、维护制度，并按照制度落实；</w:t>
            </w:r>
          </w:p>
          <w:p>
            <w:pPr>
              <w:pStyle w:val="5"/>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0"/>
              </w:rPr>
              <w:t>（2）开展相关管理部门培训工作，提高业务能力和技术水平。</w:t>
            </w:r>
          </w:p>
        </w:tc>
      </w:tr>
    </w:tbl>
    <w:p>
      <w:pPr>
        <w:rPr>
          <w:rFonts w:hint="default" w:ascii="Times New Roman" w:hAnsi="Times New Roman" w:cs="Times New Roman"/>
          <w:sz w:val="21"/>
        </w:rPr>
        <w:sectPr>
          <w:footerReference r:id="rId16" w:type="default"/>
          <w:pgSz w:w="11907" w:h="16839"/>
          <w:pgMar w:top="1803" w:right="1440" w:bottom="1633" w:left="1440" w:header="0" w:footer="993" w:gutter="0"/>
          <w:pgBorders>
            <w:top w:val="none" w:sz="0" w:space="0"/>
            <w:left w:val="none" w:sz="0" w:space="0"/>
            <w:bottom w:val="none" w:sz="0" w:space="0"/>
            <w:right w:val="none" w:sz="0" w:space="0"/>
          </w:pgBorders>
          <w:pgNumType w:fmt="decimal"/>
          <w:cols w:space="720" w:num="1"/>
        </w:sectPr>
      </w:pPr>
    </w:p>
    <w:p>
      <w:pPr>
        <w:pStyle w:val="2"/>
        <w:bidi w:val="0"/>
        <w:rPr>
          <w:rFonts w:hint="default" w:ascii="Times New Roman" w:hAnsi="Times New Roman" w:cs="Times New Roman"/>
          <w:sz w:val="32"/>
          <w:szCs w:val="52"/>
        </w:rPr>
      </w:pPr>
      <w:bookmarkStart w:id="11" w:name="_Toc13206"/>
      <w:r>
        <w:rPr>
          <w:rFonts w:hint="default" w:ascii="Times New Roman" w:hAnsi="Times New Roman" w:cs="Times New Roman"/>
          <w:sz w:val="32"/>
          <w:szCs w:val="52"/>
        </w:rPr>
        <w:t>表十一 调查结论及建议</w:t>
      </w:r>
      <w:bookmarkEnd w:id="11"/>
    </w:p>
    <w:tbl>
      <w:tblPr>
        <w:tblStyle w:val="19"/>
        <w:tblW w:w="90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2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223" w:hRule="atLeast"/>
        </w:trPr>
        <w:tc>
          <w:tcPr>
            <w:tcW w:w="9024" w:type="dxa"/>
            <w:vAlign w:val="top"/>
          </w:tcPr>
          <w:p>
            <w:pPr>
              <w:keepNext w:val="0"/>
              <w:keepLines w:val="0"/>
              <w:pageBreakBefore w:val="0"/>
              <w:widowControl/>
              <w:kinsoku w:val="0"/>
              <w:wordWrap/>
              <w:overflowPunct/>
              <w:topLinePunct w:val="0"/>
              <w:autoSpaceDE w:val="0"/>
              <w:autoSpaceDN w:val="0"/>
              <w:bidi w:val="0"/>
              <w:adjustRightInd/>
              <w:snapToGrid/>
              <w:spacing w:line="360" w:lineRule="auto"/>
              <w:ind w:left="0" w:firstLine="552" w:firstLineChars="200"/>
              <w:textAlignment w:val="baseline"/>
              <w:outlineLvl w:val="9"/>
              <w:rPr>
                <w:rFonts w:hint="default" w:ascii="Times New Roman" w:hAnsi="Times New Roman" w:eastAsia="宋体" w:cs="Times New Roman"/>
                <w:sz w:val="28"/>
                <w:szCs w:val="28"/>
              </w:rPr>
            </w:pPr>
            <w:r>
              <w:rPr>
                <w:rFonts w:hint="default" w:ascii="Times New Roman" w:hAnsi="Times New Roman" w:eastAsia="Times New Roman" w:cs="Times New Roman"/>
                <w:b/>
                <w:bCs/>
                <w:spacing w:val="-2"/>
                <w:sz w:val="28"/>
                <w:szCs w:val="28"/>
              </w:rPr>
              <w:t>1</w:t>
            </w:r>
            <w:r>
              <w:rPr>
                <w:rFonts w:hint="default" w:ascii="Times New Roman" w:hAnsi="Times New Roman" w:eastAsia="Times New Roman" w:cs="Times New Roman"/>
                <w:b/>
                <w:bCs/>
                <w:spacing w:val="-1"/>
                <w:sz w:val="28"/>
                <w:szCs w:val="28"/>
              </w:rPr>
              <w:t>1.1</w:t>
            </w:r>
            <w:r>
              <w:rPr>
                <w:rFonts w:hint="default" w:ascii="Times New Roman" w:hAnsi="Times New Roman" w:eastAsia="宋体" w:cs="Times New Roman"/>
                <w:b/>
                <w:bCs/>
                <w:spacing w:val="-1"/>
                <w:sz w:val="28"/>
                <w:szCs w:val="28"/>
                <w:lang w:val="en-US" w:eastAsia="zh-CN"/>
              </w:rPr>
              <w:t xml:space="preserve"> </w:t>
            </w:r>
            <w:r>
              <w:rPr>
                <w:rFonts w:hint="default" w:ascii="Times New Roman" w:hAnsi="Times New Roman" w:eastAsia="宋体" w:cs="Times New Roman"/>
                <w:spacing w:val="-1"/>
                <w:sz w:val="28"/>
                <w:szCs w:val="28"/>
                <w14:textOutline w14:w="5094" w14:cap="flat" w14:cmpd="sng">
                  <w14:solidFill>
                    <w14:srgbClr w14:val="000000"/>
                  </w14:solidFill>
                  <w14:prstDash w14:val="solid"/>
                  <w14:miter w14:val="0"/>
                </w14:textOutline>
              </w:rPr>
              <w:t>调查结论及建议</w:t>
            </w:r>
          </w:p>
          <w:p>
            <w:pPr>
              <w:keepNext w:val="0"/>
              <w:keepLines w:val="0"/>
              <w:pageBreakBefore w:val="0"/>
              <w:widowControl/>
              <w:kinsoku w:val="0"/>
              <w:wordWrap/>
              <w:overflowPunct/>
              <w:topLinePunct w:val="0"/>
              <w:autoSpaceDE w:val="0"/>
              <w:autoSpaceDN w:val="0"/>
              <w:bidi w:val="0"/>
              <w:adjustRightInd/>
              <w:snapToGrid/>
              <w:spacing w:line="360" w:lineRule="auto"/>
              <w:ind w:left="0" w:firstLine="53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lang w:val="en-US" w:eastAsia="zh-CN"/>
              </w:rPr>
              <w:t>1、</w:t>
            </w:r>
            <w:r>
              <w:rPr>
                <w:rFonts w:hint="default" w:ascii="Times New Roman" w:hAnsi="Times New Roman" w:eastAsia="宋体" w:cs="Times New Roman"/>
                <w:spacing w:val="13"/>
                <w:sz w:val="24"/>
                <w:szCs w:val="24"/>
              </w:rPr>
              <w:t>工程概况</w:t>
            </w:r>
          </w:p>
          <w:p>
            <w:pPr>
              <w:keepNext w:val="0"/>
              <w:keepLines w:val="0"/>
              <w:pageBreakBefore w:val="0"/>
              <w:widowControl/>
              <w:kinsoku/>
              <w:wordWrap/>
              <w:overflowPunct/>
              <w:topLinePunct w:val="0"/>
              <w:autoSpaceDE/>
              <w:autoSpaceDN/>
              <w:bidi w:val="0"/>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auto"/>
                <w:sz w:val="24"/>
                <w:szCs w:val="24"/>
                <w:lang w:val="en-US" w:eastAsia="zh-CN"/>
              </w:rPr>
              <w:t>本项目治理河道5.5km，其中：河道防护长度4.26km，冲沟防护1.22km，总共5.48km，修建纳洪口3处，谷坊11座</w:t>
            </w:r>
            <w:r>
              <w:rPr>
                <w:rFonts w:hint="default" w:ascii="Times New Roman" w:hAnsi="Times New Roman" w:eastAsia="宋体" w:cs="Times New Roman"/>
                <w:color w:val="auto"/>
                <w:spacing w:val="0"/>
                <w:w w:val="100"/>
                <w:position w:val="0"/>
                <w:sz w:val="24"/>
                <w:szCs w:val="24"/>
                <w:lang w:val="en-US" w:eastAsia="zh-CN" w:bidi="en-US"/>
              </w:rPr>
              <w:t>。</w:t>
            </w:r>
            <w:r>
              <w:rPr>
                <w:rFonts w:hint="default" w:ascii="Times New Roman" w:hAnsi="Times New Roman" w:eastAsia="宋体" w:cs="Times New Roman"/>
                <w:color w:val="000000"/>
                <w:sz w:val="24"/>
                <w:szCs w:val="24"/>
                <w:lang w:val="en-US" w:eastAsia="zh-CN"/>
              </w:rPr>
              <w:t>项目主要包括主体工程、</w:t>
            </w:r>
            <w:r>
              <w:rPr>
                <w:rFonts w:hint="eastAsia" w:ascii="Times New Roman" w:hAnsi="Times New Roman" w:eastAsia="宋体" w:cs="Times New Roman"/>
                <w:color w:val="000000"/>
                <w:sz w:val="24"/>
                <w:szCs w:val="24"/>
                <w:lang w:val="en-US" w:eastAsia="zh-CN"/>
              </w:rPr>
              <w:t>辅助工程、</w:t>
            </w:r>
            <w:r>
              <w:rPr>
                <w:rFonts w:hint="default" w:ascii="Times New Roman" w:hAnsi="Times New Roman" w:eastAsia="宋体" w:cs="Times New Roman"/>
                <w:color w:val="000000"/>
                <w:sz w:val="24"/>
                <w:szCs w:val="24"/>
                <w:lang w:val="en-US" w:eastAsia="zh-CN"/>
              </w:rPr>
              <w:t>临时工程、公用工程和环保工程等。</w:t>
            </w:r>
          </w:p>
          <w:p>
            <w:pPr>
              <w:keepNext w:val="0"/>
              <w:keepLines w:val="0"/>
              <w:pageBreakBefore w:val="0"/>
              <w:widowControl/>
              <w:kinsoku/>
              <w:wordWrap/>
              <w:overflowPunct/>
              <w:topLinePunct w:val="0"/>
              <w:autoSpaceDE/>
              <w:autoSpaceDN/>
              <w:bidi w:val="0"/>
              <w:adjustRightInd w:val="0"/>
              <w:snapToGrid w:val="0"/>
              <w:spacing w:line="360" w:lineRule="auto"/>
              <w:ind w:left="0" w:right="0" w:firstLine="476" w:firstLineChars="200"/>
              <w:textAlignment w:val="baseline"/>
              <w:rPr>
                <w:rFonts w:hint="default" w:ascii="Times New Roman" w:hAnsi="Times New Roman" w:eastAsia="宋体" w:cs="Times New Roman"/>
                <w:spacing w:val="-1"/>
                <w:sz w:val="24"/>
                <w:szCs w:val="24"/>
                <w:lang w:val="en-US" w:eastAsia="zh-CN"/>
              </w:rPr>
            </w:pPr>
            <w:r>
              <w:rPr>
                <w:rFonts w:hint="eastAsia" w:ascii="Times New Roman" w:hAnsi="Times New Roman" w:eastAsia="宋体" w:cs="Times New Roman"/>
                <w:spacing w:val="-1"/>
                <w:sz w:val="24"/>
                <w:szCs w:val="24"/>
                <w:lang w:val="en-US" w:eastAsia="zh-CN"/>
              </w:rPr>
              <w:t>本项目实际</w:t>
            </w:r>
            <w:r>
              <w:rPr>
                <w:rFonts w:hint="default" w:ascii="Times New Roman" w:hAnsi="Times New Roman" w:eastAsia="宋体" w:cs="Times New Roman"/>
                <w:spacing w:val="-1"/>
                <w:sz w:val="24"/>
                <w:szCs w:val="24"/>
              </w:rPr>
              <w:t>投资共</w:t>
            </w:r>
            <w:r>
              <w:rPr>
                <w:rFonts w:hint="eastAsia" w:ascii="Times New Roman" w:hAnsi="Times New Roman" w:eastAsia="宋体" w:cs="Times New Roman"/>
                <w:spacing w:val="-1"/>
                <w:sz w:val="24"/>
                <w:szCs w:val="24"/>
                <w:lang w:val="en-US" w:eastAsia="zh-CN"/>
              </w:rPr>
              <w:t>909.45</w:t>
            </w:r>
            <w:r>
              <w:rPr>
                <w:rFonts w:hint="default" w:ascii="Times New Roman" w:hAnsi="Times New Roman" w:eastAsia="宋体" w:cs="Times New Roman"/>
                <w:spacing w:val="-1"/>
                <w:sz w:val="24"/>
                <w:szCs w:val="24"/>
              </w:rPr>
              <w:t>万元，</w:t>
            </w:r>
            <w:r>
              <w:rPr>
                <w:rFonts w:hint="default" w:ascii="Times New Roman" w:hAnsi="Times New Roman" w:eastAsia="宋体" w:cs="Times New Roman"/>
                <w:spacing w:val="-1"/>
                <w:sz w:val="24"/>
                <w:szCs w:val="24"/>
                <w:lang w:val="en-US" w:eastAsia="zh-CN"/>
              </w:rPr>
              <w:t>环保投资</w:t>
            </w:r>
            <w:r>
              <w:rPr>
                <w:rFonts w:hint="eastAsia" w:ascii="Times New Roman" w:hAnsi="Times New Roman" w:eastAsia="宋体" w:cs="Times New Roman"/>
                <w:spacing w:val="-1"/>
                <w:sz w:val="24"/>
                <w:szCs w:val="24"/>
                <w:lang w:val="en-US" w:eastAsia="zh-CN"/>
              </w:rPr>
              <w:t>85</w:t>
            </w:r>
            <w:r>
              <w:rPr>
                <w:rFonts w:hint="default" w:ascii="Times New Roman" w:hAnsi="Times New Roman" w:eastAsia="宋体" w:cs="Times New Roman"/>
                <w:spacing w:val="-1"/>
                <w:sz w:val="24"/>
                <w:szCs w:val="24"/>
                <w:lang w:val="en-US" w:eastAsia="zh-CN"/>
              </w:rPr>
              <w:t>万元，占总投资的</w:t>
            </w:r>
            <w:r>
              <w:rPr>
                <w:rFonts w:hint="eastAsia" w:ascii="Times New Roman" w:hAnsi="Times New Roman" w:eastAsia="宋体" w:cs="Times New Roman"/>
                <w:spacing w:val="-1"/>
                <w:sz w:val="24"/>
                <w:szCs w:val="24"/>
                <w:lang w:val="en-US" w:eastAsia="zh-CN"/>
              </w:rPr>
              <w:t>9.35</w:t>
            </w:r>
            <w:r>
              <w:rPr>
                <w:rFonts w:hint="default" w:ascii="Times New Roman" w:hAnsi="Times New Roman" w:eastAsia="宋体" w:cs="Times New Roman"/>
                <w:spacing w:val="-1"/>
                <w:sz w:val="24"/>
                <w:szCs w:val="24"/>
                <w:lang w:val="en-US" w:eastAsia="zh-CN"/>
              </w:rPr>
              <w:t>%</w:t>
            </w:r>
            <w:r>
              <w:rPr>
                <w:rFonts w:hint="eastAsia" w:ascii="Times New Roman" w:hAnsi="Times New Roman" w:eastAsia="宋体" w:cs="Times New Roman"/>
                <w:spacing w:val="-1"/>
                <w:sz w:val="24"/>
                <w:szCs w:val="24"/>
                <w:lang w:val="en-US" w:eastAsia="zh-CN"/>
              </w:rPr>
              <w:t>。</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2、验收调查结论</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本项目属于生态影响类项目，项目施工期间、运营期间，严格落实生态环境影响防治措施。</w:t>
            </w:r>
          </w:p>
          <w:p>
            <w:pPr>
              <w:pStyle w:val="5"/>
              <w:widowControl w:val="0"/>
              <w:numPr>
                <w:ilvl w:val="0"/>
                <w:numId w:val="7"/>
              </w:numPr>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水环境影响调查结论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施工废水经沉淀池处理后回用于施工现场洒水抑尘，不外排。</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施工期居住</w:t>
            </w:r>
            <w:r>
              <w:rPr>
                <w:rFonts w:hint="eastAsia" w:eastAsia="宋体" w:cs="Times New Roman"/>
                <w:b w:val="0"/>
                <w:bCs w:val="0"/>
                <w:color w:val="000000" w:themeColor="text1"/>
                <w:sz w:val="24"/>
                <w:szCs w:val="24"/>
                <w:vertAlign w:val="baseline"/>
                <w:lang w:val="en-US" w:eastAsia="zh-CN"/>
                <w14:textFill>
                  <w14:solidFill>
                    <w14:schemeClr w14:val="tx1"/>
                  </w14:solidFill>
                </w14:textFill>
              </w:rPr>
              <w:t>附近村庄民房</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，生活废水经</w:t>
            </w:r>
            <w:r>
              <w:rPr>
                <w:rFonts w:hint="eastAsia" w:eastAsia="宋体" w:cs="Times New Roman"/>
                <w:b w:val="0"/>
                <w:bCs w:val="0"/>
                <w:color w:val="000000" w:themeColor="text1"/>
                <w:sz w:val="24"/>
                <w:szCs w:val="24"/>
                <w:vertAlign w:val="baseline"/>
                <w:lang w:val="en-US" w:eastAsia="zh-CN"/>
                <w14:textFill>
                  <w14:solidFill>
                    <w14:schemeClr w14:val="tx1"/>
                  </w14:solidFill>
                </w14:textFill>
              </w:rPr>
              <w:t>现有排水设施</w:t>
            </w:r>
            <w:r>
              <w:rPr>
                <w:rFonts w:hint="default"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处理</w:t>
            </w:r>
            <w:r>
              <w:rPr>
                <w:rFonts w:hint="default" w:ascii="Times New Roman" w:hAnsi="Times New Roman" w:eastAsia="宋体" w:cs="Times New Roman"/>
                <w:snapToGrid/>
                <w:color w:val="auto"/>
                <w:kern w:val="2"/>
                <w:sz w:val="24"/>
                <w:szCs w:val="24"/>
                <w:lang w:val="en-US" w:eastAsia="zh-CN" w:bidi="ar-SA"/>
              </w:rPr>
              <w:t>，严禁施工废水及生活污水排向渠道、水库。运营期无生产废水。</w:t>
            </w:r>
          </w:p>
          <w:p>
            <w:pPr>
              <w:pStyle w:val="5"/>
              <w:widowControl w:val="0"/>
              <w:numPr>
                <w:ilvl w:val="0"/>
                <w:numId w:val="7"/>
              </w:numPr>
              <w:kinsoku/>
              <w:autoSpaceDE/>
              <w:autoSpaceDN/>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环境空气影响调查结论</w:t>
            </w:r>
          </w:p>
          <w:p>
            <w:pPr>
              <w:pStyle w:val="5"/>
              <w:widowControl w:val="0"/>
              <w:numPr>
                <w:ilvl w:val="0"/>
                <w:numId w:val="0"/>
              </w:numPr>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施工单位文明施工，定期对施工工作地面洒水；施工尽量减少建筑材料运输过程中的洒漏，要求车辆采用封闭式运输，运输车辆装载量适当，并对撒落在路面的渣土及时清除，清理阶段做到先洒水后清扫减少扬尘对环境空气的影响；</w:t>
            </w:r>
            <w:r>
              <w:rPr>
                <w:rFonts w:hint="eastAsia" w:eastAsia="宋体" w:cs="Times New Roman"/>
                <w:snapToGrid/>
                <w:color w:val="auto"/>
                <w:kern w:val="2"/>
                <w:sz w:val="24"/>
                <w:szCs w:val="24"/>
                <w:lang w:val="en-US" w:eastAsia="zh-CN" w:bidi="ar-SA"/>
              </w:rPr>
              <w:t>施工现场不设置</w:t>
            </w:r>
            <w:r>
              <w:rPr>
                <w:rFonts w:hint="default" w:ascii="Times New Roman" w:hAnsi="Times New Roman" w:eastAsia="宋体" w:cs="Times New Roman"/>
                <w:snapToGrid/>
                <w:color w:val="auto"/>
                <w:kern w:val="2"/>
                <w:sz w:val="24"/>
                <w:szCs w:val="24"/>
                <w:lang w:val="en-US" w:eastAsia="zh-CN" w:bidi="ar-SA"/>
              </w:rPr>
              <w:t>混凝土拌合站；施工工地周围按要求设置2m的硬质密闭围挡；避免大风天气施工，加强施工管理；禁止在风天进行渣土堆放作业，建材堆放地点要相对集中，临时堆放土方及时回填，并对裸露地面进行硬化和绿化，减少建材的露天堆放时间；使用先进设备和优质燃料油，保持施工机械的良好运行状态。施工废气对大气环境影响较小。运营期无废气产生。</w:t>
            </w:r>
          </w:p>
          <w:p>
            <w:pPr>
              <w:pStyle w:val="5"/>
              <w:widowControl w:val="0"/>
              <w:numPr>
                <w:ilvl w:val="0"/>
                <w:numId w:val="7"/>
              </w:numPr>
              <w:kinsoku/>
              <w:autoSpaceDE/>
              <w:autoSpaceDN/>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声环境影响调查结论</w:t>
            </w:r>
          </w:p>
          <w:p>
            <w:pPr>
              <w:pStyle w:val="5"/>
              <w:widowControl w:val="0"/>
              <w:numPr>
                <w:ilvl w:val="0"/>
                <w:numId w:val="0"/>
              </w:numPr>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高噪声的施工作业尽量安排在昼间进行，禁止夜间施工；工程施工设备较多，施工单位应尽量采用低噪声的施工机械，减少同时作业的高噪施工机械数量，尽可能减轻声源叠加影响；同时在施工过程中应由专人对设备进行定期保养和维护，并负责对现场工作人员进行培训，严格按操作规范使用各类机械；根据周围环境条件，尽量将产噪设备布置在远离敏感点的位置，增加噪声源与敏感区域的距离，可一定程度上控制施工场界噪声贡献值；认真组织施工安排，控制施工噪声源强，使施工机械处于良好状态，减轻施工噪声对工程区域声环境质量的影响，力争做到施工噪声不扰民；运输车辆经过村民区时应适当减速，禁止使用高音喇叭；施工应周密计划，抓紧施工，并设置临时行车路线，设专人疏导交通，防止车辆阻塞，同时减轻施工期交通噪声污染加重的程度；通过避免夜间施工，修建围墙，高噪声源远离敏感点布置，加强施工管理等噪声防护措施后，噪声对周围环境的影响可减少到最低。本项目运营期无噪声产生。</w:t>
            </w:r>
          </w:p>
          <w:p>
            <w:pPr>
              <w:pStyle w:val="5"/>
              <w:widowControl w:val="0"/>
              <w:numPr>
                <w:ilvl w:val="0"/>
                <w:numId w:val="7"/>
              </w:numPr>
              <w:kinsoku/>
              <w:autoSpaceDE/>
              <w:autoSpaceDN/>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固体废物影响调查结论</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16" w:firstLineChars="200"/>
              <w:textAlignment w:val="baseline"/>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pacing w:val="-16"/>
                <w:sz w:val="24"/>
                <w:szCs w:val="24"/>
                <w:lang w:val="en-US" w:eastAsia="zh-CN"/>
              </w:rPr>
              <w:t>经调查，</w:t>
            </w:r>
            <w:r>
              <w:rPr>
                <w:rFonts w:hint="default" w:ascii="Times New Roman" w:hAnsi="Times New Roman" w:eastAsia="宋体" w:cs="Times New Roman"/>
                <w:color w:val="auto"/>
                <w:sz w:val="24"/>
                <w:szCs w:val="24"/>
                <w:lang w:val="zh-CN" w:eastAsia="zh-CN" w:bidi="zh-CN"/>
              </w:rPr>
              <w:t>项目施工期固体废物主要来源于废弃土方、建筑垃圾和施工人员生活垃圾。</w:t>
            </w:r>
            <w:r>
              <w:rPr>
                <w:rFonts w:hint="default" w:ascii="Times New Roman" w:hAnsi="Times New Roman" w:eastAsia="宋体" w:cs="Times New Roman"/>
                <w:color w:val="auto"/>
                <w:sz w:val="24"/>
                <w:szCs w:val="24"/>
              </w:rPr>
              <w:t>施工时，弃土堆砌在</w:t>
            </w:r>
            <w:r>
              <w:rPr>
                <w:rFonts w:hint="eastAsia" w:ascii="Times New Roman" w:hAnsi="Times New Roman" w:eastAsia="宋体" w:cs="Times New Roman"/>
                <w:color w:val="auto"/>
                <w:sz w:val="24"/>
                <w:szCs w:val="24"/>
                <w:lang w:val="en-US" w:eastAsia="zh-CN"/>
              </w:rPr>
              <w:t>河道</w:t>
            </w:r>
            <w:r>
              <w:rPr>
                <w:rFonts w:hint="default" w:ascii="Times New Roman" w:hAnsi="Times New Roman" w:eastAsia="宋体" w:cs="Times New Roman"/>
                <w:color w:val="auto"/>
                <w:sz w:val="24"/>
                <w:szCs w:val="24"/>
              </w:rPr>
              <w:t>两侧；施工完成后，将</w:t>
            </w:r>
            <w:r>
              <w:rPr>
                <w:rFonts w:hint="default" w:ascii="Times New Roman" w:hAnsi="Times New Roman" w:eastAsia="宋体" w:cs="Times New Roman"/>
                <w:color w:val="auto"/>
                <w:sz w:val="24"/>
                <w:szCs w:val="24"/>
                <w:lang w:val="en-US" w:eastAsia="zh-CN"/>
              </w:rPr>
              <w:t>弃土方全部堆于河道凹坑内或就近摊平</w:t>
            </w:r>
            <w:r>
              <w:rPr>
                <w:rFonts w:hint="default" w:ascii="Times New Roman" w:hAnsi="Times New Roman" w:eastAsia="宋体" w:cs="Times New Roman"/>
                <w:color w:val="auto"/>
                <w:sz w:val="24"/>
                <w:szCs w:val="24"/>
              </w:rPr>
              <w:t>，自然恢复植被。</w:t>
            </w:r>
            <w:r>
              <w:rPr>
                <w:rFonts w:hint="default" w:ascii="Times New Roman" w:hAnsi="Times New Roman" w:eastAsia="宋体" w:cs="Times New Roman"/>
                <w:color w:val="auto"/>
                <w:sz w:val="24"/>
                <w:szCs w:val="24"/>
                <w:lang w:val="zh-CN" w:eastAsia="zh-CN" w:bidi="zh-CN"/>
              </w:rPr>
              <w:t>建筑垃圾主要</w:t>
            </w:r>
            <w:r>
              <w:rPr>
                <w:rFonts w:hint="default" w:ascii="Times New Roman" w:hAnsi="Times New Roman" w:eastAsia="宋体" w:cs="Times New Roman"/>
                <w:color w:val="auto"/>
                <w:spacing w:val="-8"/>
                <w:sz w:val="24"/>
                <w:szCs w:val="24"/>
                <w:lang w:val="zh-CN" w:eastAsia="zh-CN" w:bidi="zh-CN"/>
              </w:rPr>
              <w:t>为多余和废弃筑路材料；</w:t>
            </w:r>
            <w:r>
              <w:rPr>
                <w:rFonts w:hint="default" w:ascii="Times New Roman" w:hAnsi="Times New Roman" w:eastAsia="宋体" w:cs="Times New Roman"/>
                <w:color w:val="auto"/>
                <w:spacing w:val="-10"/>
                <w:sz w:val="24"/>
                <w:szCs w:val="24"/>
                <w:lang w:val="zh-CN" w:eastAsia="zh-CN" w:bidi="zh-CN"/>
              </w:rPr>
              <w:t>生活垃圾集中收集后由环卫部门统一处理</w:t>
            </w:r>
            <w:r>
              <w:rPr>
                <w:rFonts w:hint="eastAsia" w:ascii="Times New Roman" w:hAnsi="Times New Roman" w:eastAsia="宋体" w:cs="Times New Roman"/>
                <w:color w:val="auto"/>
                <w:spacing w:val="-10"/>
                <w:sz w:val="24"/>
                <w:szCs w:val="24"/>
                <w:lang w:val="zh-CN" w:eastAsia="zh-CN" w:bidi="zh-CN"/>
              </w:rPr>
              <w:t>。</w:t>
            </w:r>
            <w:r>
              <w:rPr>
                <w:rFonts w:hint="default" w:ascii="Times New Roman" w:hAnsi="Times New Roman" w:eastAsia="宋体" w:cs="Times New Roman"/>
                <w:bCs/>
                <w:sz w:val="24"/>
                <w:szCs w:val="24"/>
                <w:lang w:val="en-US" w:eastAsia="zh-CN"/>
              </w:rPr>
              <w:t>因此，未对周边环境造成影响。</w:t>
            </w:r>
            <w:r>
              <w:rPr>
                <w:rFonts w:hint="default" w:ascii="Times New Roman" w:hAnsi="Times New Roman" w:eastAsia="宋体" w:cs="Times New Roman"/>
                <w:snapToGrid/>
                <w:color w:val="auto"/>
                <w:kern w:val="2"/>
                <w:sz w:val="24"/>
                <w:szCs w:val="24"/>
                <w:lang w:val="en-US" w:eastAsia="zh-CN" w:bidi="ar-SA"/>
              </w:rPr>
              <w:t>运营期间加强宣传力度增加当地居民的环境保护意识，严禁在沿岸随地倾倒生活垃圾并制定必要的管理规章制度和严格的处罚办法。</w:t>
            </w:r>
          </w:p>
          <w:p>
            <w:pPr>
              <w:pStyle w:val="5"/>
              <w:widowControl w:val="0"/>
              <w:numPr>
                <w:ilvl w:val="0"/>
                <w:numId w:val="7"/>
              </w:numPr>
              <w:kinsoku/>
              <w:autoSpaceDE/>
              <w:autoSpaceDN/>
              <w:adjustRightInd/>
              <w:snapToGrid/>
              <w:spacing w:line="360" w:lineRule="auto"/>
              <w:ind w:left="0" w:leftChars="0"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生态</w:t>
            </w:r>
            <w:r>
              <w:rPr>
                <w:rFonts w:hint="eastAsia" w:eastAsia="宋体" w:cs="Times New Roman"/>
                <w:snapToGrid/>
                <w:color w:val="auto"/>
                <w:kern w:val="2"/>
                <w:sz w:val="24"/>
                <w:szCs w:val="24"/>
                <w:lang w:val="en-US" w:eastAsia="zh-CN" w:bidi="ar-SA"/>
              </w:rPr>
              <w:t>保护红线</w:t>
            </w:r>
            <w:r>
              <w:rPr>
                <w:rFonts w:hint="default" w:ascii="Times New Roman" w:hAnsi="Times New Roman" w:eastAsia="宋体" w:cs="Times New Roman"/>
                <w:snapToGrid/>
                <w:color w:val="auto"/>
                <w:kern w:val="2"/>
                <w:sz w:val="24"/>
                <w:szCs w:val="24"/>
                <w:lang w:val="en-US" w:eastAsia="zh-CN" w:bidi="ar-SA"/>
              </w:rPr>
              <w:t>环境影响调查结论</w:t>
            </w:r>
          </w:p>
          <w:p>
            <w:pPr>
              <w:pStyle w:val="4"/>
              <w:keepNext w:val="0"/>
              <w:keepLines w:val="0"/>
              <w:pageBreakBefore w:val="0"/>
              <w:widowControl/>
              <w:tabs>
                <w:tab w:val="left" w:pos="6845"/>
              </w:tabs>
              <w:kinsoku/>
              <w:wordWrap/>
              <w:overflowPunct/>
              <w:topLinePunct w:val="0"/>
              <w:autoSpaceDE/>
              <w:autoSpaceDN/>
              <w:bidi w:val="0"/>
              <w:adjustRightInd/>
              <w:snapToGrid/>
              <w:spacing w:line="360" w:lineRule="auto"/>
              <w:ind w:left="0" w:leftChars="0" w:right="0" w:firstLine="496" w:firstLineChars="200"/>
              <w:jc w:val="both"/>
              <w:textAlignment w:val="auto"/>
              <w:rPr>
                <w:rFonts w:hint="eastAsia" w:ascii="宋体" w:hAnsi="宋体" w:eastAsia="宋体" w:cs="宋体"/>
                <w:snapToGrid w:val="0"/>
                <w:color w:val="000000"/>
                <w:spacing w:val="4"/>
                <w:kern w:val="0"/>
                <w:sz w:val="24"/>
                <w:szCs w:val="24"/>
                <w:lang w:val="en-US" w:eastAsia="zh-CN"/>
              </w:rPr>
            </w:pPr>
            <w:r>
              <w:rPr>
                <w:rFonts w:hint="eastAsia" w:ascii="宋体" w:hAnsi="宋体" w:eastAsia="宋体" w:cs="宋体"/>
                <w:spacing w:val="4"/>
                <w:sz w:val="24"/>
                <w:szCs w:val="24"/>
                <w:lang w:val="en-US" w:eastAsia="zh-CN"/>
              </w:rPr>
              <w:t>本项目</w:t>
            </w:r>
            <w:r>
              <w:rPr>
                <w:rFonts w:hint="eastAsia" w:ascii="宋体" w:hAnsi="宋体" w:eastAsia="宋体" w:cs="宋体"/>
                <w:snapToGrid w:val="0"/>
                <w:color w:val="000000"/>
                <w:spacing w:val="4"/>
                <w:kern w:val="0"/>
                <w:sz w:val="24"/>
                <w:szCs w:val="24"/>
                <w:lang w:val="en-US" w:eastAsia="zh-CN"/>
              </w:rPr>
              <w:t>对区域野生动物的影响不属于永久性和伤害性影响，只是造成短时间的“干扰”，随着项目进入运营期，对野生动物的干扰强度明显下降，动物有可能逐渐熟悉新的景观，野生动物种群和数量有可能逐渐恢复；施工期将加剧施工区域水土流失，随着施工期结束和绿化工程的实施水土流失能够得到抑制，区域生态环境得到改善。</w:t>
            </w:r>
          </w:p>
          <w:p>
            <w:pPr>
              <w:keepNext w:val="0"/>
              <w:keepLines w:val="0"/>
              <w:pageBreakBefore w:val="0"/>
              <w:widowControl/>
              <w:kinsoku w:val="0"/>
              <w:wordWrap/>
              <w:overflowPunct/>
              <w:topLinePunct w:val="0"/>
              <w:autoSpaceDE w:val="0"/>
              <w:autoSpaceDN w:val="0"/>
              <w:bidi w:val="0"/>
              <w:adjustRightInd/>
              <w:snapToGrid/>
              <w:spacing w:line="360" w:lineRule="auto"/>
              <w:ind w:left="0" w:firstLine="552" w:firstLineChars="200"/>
              <w:textAlignment w:val="baseline"/>
              <w:outlineLvl w:val="9"/>
              <w:rPr>
                <w:rFonts w:hint="default" w:ascii="Times New Roman" w:hAnsi="Times New Roman" w:eastAsia="Times New Roman" w:cs="Times New Roman"/>
                <w:b/>
                <w:bCs/>
                <w:spacing w:val="-2"/>
                <w:sz w:val="28"/>
                <w:szCs w:val="28"/>
              </w:rPr>
            </w:pPr>
            <w:r>
              <w:rPr>
                <w:rFonts w:hint="default" w:ascii="Times New Roman" w:hAnsi="Times New Roman" w:eastAsia="Times New Roman" w:cs="Times New Roman"/>
                <w:b/>
                <w:bCs/>
                <w:spacing w:val="-2"/>
                <w:sz w:val="28"/>
                <w:szCs w:val="28"/>
              </w:rPr>
              <w:t>11.2 总结论</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①未按环境影响报告书(表)及其审批部门审批决定要来建成环境保护设施，或者环境保护设施不能与主体工程同时投产或者使用的；</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②污染物排放不符合国家和地方相关标准、环境影响报告书(表)及其审按部门审批决定或者重点污染物排放总量控制指标要求的；</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③环境影响报告书(表)经批准后，该建设项目的性质、规模、地点、采用的生产工艺或者防治污染、防止生态破坏的措施发生重大变动，建设单位未重新报批环境影响报告书(表)或者环境影响报告书(表)未经批准的；</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④建设过程中造成重大环境污染未治理完成，或者造成重大生态破坏未恢复的；</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⑤纳入排污许可管理的建设项目，无证排污或者不按证排污的；</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⑥分期建设、分期投入生产或者使用依法应当分期验收的建设项目，其分期建设、分期投入生产或者使用的环境保护设施防治环境污染和生态破坏的能力不能满足其相应主体工程需要的；</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⑦建设单位因该建设项目违反国家和地方环境保护法律法规受到处罚，被责令改正，尚未改正完成的；</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⑧验收报告的基础资料数据明显不实，内容存在重大缺项、遗漏，或者验收结论不明确、不合理的；</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⑨其他环境保护法律法规规章等规定不得通过环境保护验收的。</w:t>
            </w:r>
          </w:p>
          <w:p>
            <w:pPr>
              <w:pStyle w:val="5"/>
              <w:widowControl w:val="0"/>
              <w:kinsoku/>
              <w:autoSpaceDE/>
              <w:autoSpaceDN/>
              <w:adjustRightInd/>
              <w:snapToGrid/>
              <w:spacing w:line="360" w:lineRule="auto"/>
              <w:ind w:firstLine="480" w:firstLineChars="200"/>
              <w:jc w:val="both"/>
              <w:textAlignment w:val="auto"/>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综上所述，根据《建设项目竣工环境保护验收暂行办法》，</w:t>
            </w:r>
            <w:r>
              <w:rPr>
                <w:rFonts w:hint="eastAsia" w:eastAsia="宋体" w:cs="Times New Roman"/>
                <w:snapToGrid/>
                <w:color w:val="auto"/>
                <w:kern w:val="2"/>
                <w:sz w:val="24"/>
                <w:szCs w:val="24"/>
                <w:lang w:val="en-US" w:eastAsia="zh-CN" w:bidi="ar-SA"/>
              </w:rPr>
              <w:t>新疆昌吉州玛纳斯县塔西河石门子渠首-二级电站段中小河流治理工程</w:t>
            </w:r>
            <w:r>
              <w:rPr>
                <w:rFonts w:hint="default" w:ascii="Times New Roman" w:hAnsi="Times New Roman" w:eastAsia="宋体" w:cs="Times New Roman"/>
                <w:snapToGrid/>
                <w:color w:val="auto"/>
                <w:kern w:val="2"/>
                <w:sz w:val="24"/>
                <w:szCs w:val="24"/>
                <w:lang w:val="en-US" w:eastAsia="zh-CN" w:bidi="ar-SA"/>
              </w:rPr>
              <w:t>不属于验收不合格的九种情形之列。按照关于发布《建设项目竣工环境保护验收暂行办法》的公告（国家环保总局国环规环评[2017]4号，2017年11月22日）、《建设项目竣工环境保护验收技术规范 生态影响类》（HJ/T394-2007）以及《建设项目竣工环境保护验收技术规范 水利水电》（HJ 464-2009）、《中华人民共和国固体废物污染环境防治法》、《建设项目环境保护管理条例》中所规定对项目逐一对照核查，项目属于生态影响类项目。本工程实施后，能合理配置灌区水资源，改善灌区生态环境及周边居民出行环境，同时促进农业生产力的发展，减轻农民负担，对生态环境保护提供了保障。</w:t>
            </w:r>
          </w:p>
          <w:p>
            <w:pPr>
              <w:pStyle w:val="5"/>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项目工程在建设过程中，建设单位严格按环境影响评价报告及批复要求进行工程设计和施工，全面执行建设项目环境保护“三同时”制度。新疆昌吉州玛纳斯县塔西河石门子渠首-二级电站段中小河流治理工程履行了环评审批手续，项目在建设过程中基本按照环境影响评价文件及批复文件要求建设了相应的环保设施和措施。调查报告表明，可做到污染物达标排放。项目环保设施符合竣工环境保护设施验收的条件，可申请环保验收。</w:t>
            </w:r>
          </w:p>
          <w:p>
            <w:pPr>
              <w:keepNext w:val="0"/>
              <w:keepLines w:val="0"/>
              <w:pageBreakBefore w:val="0"/>
              <w:widowControl/>
              <w:kinsoku w:val="0"/>
              <w:wordWrap/>
              <w:overflowPunct/>
              <w:topLinePunct w:val="0"/>
              <w:autoSpaceDE w:val="0"/>
              <w:autoSpaceDN w:val="0"/>
              <w:bidi w:val="0"/>
              <w:adjustRightInd/>
              <w:snapToGrid/>
              <w:spacing w:line="360" w:lineRule="auto"/>
              <w:ind w:left="0" w:firstLine="552" w:firstLineChars="200"/>
              <w:textAlignment w:val="baseline"/>
              <w:outlineLvl w:val="9"/>
              <w:rPr>
                <w:rFonts w:hint="default" w:ascii="Times New Roman" w:hAnsi="Times New Roman" w:eastAsia="Times New Roman" w:cs="Times New Roman"/>
                <w:b/>
                <w:bCs/>
                <w:spacing w:val="-2"/>
                <w:sz w:val="28"/>
                <w:szCs w:val="28"/>
              </w:rPr>
            </w:pPr>
            <w:r>
              <w:rPr>
                <w:rFonts w:hint="default" w:ascii="Times New Roman" w:hAnsi="Times New Roman" w:eastAsia="Times New Roman" w:cs="Times New Roman"/>
                <w:b/>
                <w:bCs/>
                <w:spacing w:val="-2"/>
                <w:sz w:val="28"/>
                <w:szCs w:val="28"/>
              </w:rPr>
              <w:t>11.3 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（1）加强项目环境管理，健全项目环境保护管理规章制度；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snapToGrid/>
                <w:color w:val="auto"/>
                <w:kern w:val="2"/>
                <w:sz w:val="24"/>
                <w:szCs w:val="24"/>
                <w:lang w:val="en-US" w:eastAsia="zh-CN" w:bidi="ar-SA"/>
              </w:rPr>
            </w:pPr>
            <w:r>
              <w:rPr>
                <w:rFonts w:hint="default" w:ascii="Times New Roman" w:hAnsi="Times New Roman" w:eastAsia="宋体" w:cs="Times New Roman"/>
                <w:snapToGrid/>
                <w:color w:val="auto"/>
                <w:kern w:val="2"/>
                <w:sz w:val="24"/>
                <w:szCs w:val="24"/>
                <w:lang w:val="en-US" w:eastAsia="zh-CN" w:bidi="ar-SA"/>
              </w:rPr>
              <w:t>（2）根据现场植被恢复情况，建议加强植被恢复；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napToGrid/>
                <w:color w:val="auto"/>
                <w:kern w:val="2"/>
                <w:sz w:val="24"/>
                <w:szCs w:val="24"/>
                <w:lang w:val="en-US" w:eastAsia="zh-CN" w:bidi="ar-SA"/>
              </w:rPr>
              <w:t>（3）加强工程日常巡视工作，做好维修养护任务。</w:t>
            </w:r>
          </w:p>
        </w:tc>
      </w:tr>
    </w:tbl>
    <w:p>
      <w:pPr>
        <w:pStyle w:val="8"/>
        <w:ind w:left="0" w:leftChars="0" w:firstLine="0" w:firstLineChars="0"/>
      </w:pPr>
    </w:p>
    <w:sectPr>
      <w:footerReference r:id="rId17" w:type="default"/>
      <w:pgSz w:w="11907" w:h="16839"/>
      <w:pgMar w:top="1803" w:right="1440" w:bottom="1633" w:left="1440" w:header="0" w:footer="0" w:gutter="0"/>
      <w:pgBorders>
        <w:top w:val="none" w:sz="0" w:space="0"/>
        <w:left w:val="none" w:sz="0" w:space="0"/>
        <w:bottom w:val="none" w:sz="0" w:space="0"/>
        <w:right w:val="none" w:sz="0" w:space="0"/>
      </w:pgBorders>
      <w:pgNumType w:fmt="decimal" w:start="4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177"/>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187"/>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231"/>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233"/>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185"/>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185"/>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87"/>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DA3B1"/>
    <w:multiLevelType w:val="singleLevel"/>
    <w:tmpl w:val="8AFDA3B1"/>
    <w:lvl w:ilvl="0" w:tentative="0">
      <w:start w:val="1"/>
      <w:numFmt w:val="decimal"/>
      <w:suff w:val="nothing"/>
      <w:lvlText w:val="（%1）"/>
      <w:lvlJc w:val="left"/>
    </w:lvl>
  </w:abstractNum>
  <w:abstractNum w:abstractNumId="1">
    <w:nsid w:val="8E1C92E0"/>
    <w:multiLevelType w:val="singleLevel"/>
    <w:tmpl w:val="8E1C92E0"/>
    <w:lvl w:ilvl="0" w:tentative="0">
      <w:start w:val="8"/>
      <w:numFmt w:val="decimal"/>
      <w:suff w:val="nothing"/>
      <w:lvlText w:val="%1）"/>
      <w:lvlJc w:val="left"/>
    </w:lvl>
  </w:abstractNum>
  <w:abstractNum w:abstractNumId="2">
    <w:nsid w:val="D02B56EF"/>
    <w:multiLevelType w:val="singleLevel"/>
    <w:tmpl w:val="D02B56EF"/>
    <w:lvl w:ilvl="0" w:tentative="0">
      <w:start w:val="2"/>
      <w:numFmt w:val="decimal"/>
      <w:suff w:val="nothing"/>
      <w:lvlText w:val="（%1）"/>
      <w:lvlJc w:val="left"/>
    </w:lvl>
  </w:abstractNum>
  <w:abstractNum w:abstractNumId="3">
    <w:nsid w:val="DE09DB63"/>
    <w:multiLevelType w:val="singleLevel"/>
    <w:tmpl w:val="DE09DB63"/>
    <w:lvl w:ilvl="0" w:tentative="0">
      <w:start w:val="1"/>
      <w:numFmt w:val="decimal"/>
      <w:suff w:val="nothing"/>
      <w:lvlText w:val="%1、"/>
      <w:lvlJc w:val="left"/>
    </w:lvl>
  </w:abstractNum>
  <w:abstractNum w:abstractNumId="4">
    <w:nsid w:val="10FF6AF8"/>
    <w:multiLevelType w:val="singleLevel"/>
    <w:tmpl w:val="10FF6AF8"/>
    <w:lvl w:ilvl="0" w:tentative="0">
      <w:start w:val="1"/>
      <w:numFmt w:val="chineseCounting"/>
      <w:suff w:val="nothing"/>
      <w:lvlText w:val="%1、"/>
      <w:lvlJc w:val="left"/>
      <w:rPr>
        <w:rFonts w:hint="eastAsia"/>
      </w:rPr>
    </w:lvl>
  </w:abstractNum>
  <w:abstractNum w:abstractNumId="5">
    <w:nsid w:val="157F75A9"/>
    <w:multiLevelType w:val="singleLevel"/>
    <w:tmpl w:val="157F75A9"/>
    <w:lvl w:ilvl="0" w:tentative="0">
      <w:start w:val="1"/>
      <w:numFmt w:val="decimal"/>
      <w:suff w:val="nothing"/>
      <w:lvlText w:val="%1、"/>
      <w:lvlJc w:val="left"/>
      <w:rPr>
        <w:rFonts w:hint="default"/>
        <w:sz w:val="24"/>
        <w:szCs w:val="24"/>
      </w:rPr>
    </w:lvl>
  </w:abstractNum>
  <w:abstractNum w:abstractNumId="6">
    <w:nsid w:val="3BE08946"/>
    <w:multiLevelType w:val="singleLevel"/>
    <w:tmpl w:val="3BE08946"/>
    <w:lvl w:ilvl="0" w:tentative="0">
      <w:start w:val="2"/>
      <w:numFmt w:val="decimal"/>
      <w:suff w:val="nothing"/>
      <w:lvlText w:val="（%1）"/>
      <w:lvlJc w:val="left"/>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Y1MjczNzY5NTJlMjgxYzZlZTIwNWE3NDc3YWVhMjEifQ=="/>
  </w:docVars>
  <w:rsids>
    <w:rsidRoot w:val="00000000"/>
    <w:rsid w:val="00013654"/>
    <w:rsid w:val="003215AE"/>
    <w:rsid w:val="014D1461"/>
    <w:rsid w:val="018362EB"/>
    <w:rsid w:val="01F176F8"/>
    <w:rsid w:val="027A3CB3"/>
    <w:rsid w:val="02BC1AB4"/>
    <w:rsid w:val="02DA1F3A"/>
    <w:rsid w:val="02E132C9"/>
    <w:rsid w:val="03433F84"/>
    <w:rsid w:val="045F6B9B"/>
    <w:rsid w:val="04651CD8"/>
    <w:rsid w:val="04666198"/>
    <w:rsid w:val="048819C4"/>
    <w:rsid w:val="04F75026"/>
    <w:rsid w:val="054D2E98"/>
    <w:rsid w:val="056B57EE"/>
    <w:rsid w:val="06253E14"/>
    <w:rsid w:val="06695AAF"/>
    <w:rsid w:val="06744454"/>
    <w:rsid w:val="06E635A4"/>
    <w:rsid w:val="0828199A"/>
    <w:rsid w:val="082C4FE6"/>
    <w:rsid w:val="08B35707"/>
    <w:rsid w:val="099C43EE"/>
    <w:rsid w:val="0A951569"/>
    <w:rsid w:val="0ABF0394"/>
    <w:rsid w:val="0AC0235E"/>
    <w:rsid w:val="0B6131F9"/>
    <w:rsid w:val="0BAF665A"/>
    <w:rsid w:val="0BFE6C9A"/>
    <w:rsid w:val="0C061FF2"/>
    <w:rsid w:val="0CEC2F96"/>
    <w:rsid w:val="0D7D62E4"/>
    <w:rsid w:val="0E794CFD"/>
    <w:rsid w:val="0F9B3756"/>
    <w:rsid w:val="0FBA06A9"/>
    <w:rsid w:val="11CC3396"/>
    <w:rsid w:val="11D84431"/>
    <w:rsid w:val="12040D82"/>
    <w:rsid w:val="12071ECB"/>
    <w:rsid w:val="130152C1"/>
    <w:rsid w:val="13F60B9E"/>
    <w:rsid w:val="14027543"/>
    <w:rsid w:val="1494463F"/>
    <w:rsid w:val="149C060B"/>
    <w:rsid w:val="14BC5944"/>
    <w:rsid w:val="15604521"/>
    <w:rsid w:val="16E41182"/>
    <w:rsid w:val="16E8367D"/>
    <w:rsid w:val="17544559"/>
    <w:rsid w:val="177B2E56"/>
    <w:rsid w:val="17E4768B"/>
    <w:rsid w:val="189D5A8C"/>
    <w:rsid w:val="18EC0939"/>
    <w:rsid w:val="19505191"/>
    <w:rsid w:val="19C45874"/>
    <w:rsid w:val="19DB061A"/>
    <w:rsid w:val="1B27789C"/>
    <w:rsid w:val="1B3E5305"/>
    <w:rsid w:val="1B416BA3"/>
    <w:rsid w:val="1B754A9E"/>
    <w:rsid w:val="1BF14125"/>
    <w:rsid w:val="1C784846"/>
    <w:rsid w:val="1CBA4E5F"/>
    <w:rsid w:val="1CDA4A54"/>
    <w:rsid w:val="1CE41EDC"/>
    <w:rsid w:val="1D327F72"/>
    <w:rsid w:val="1D682B0D"/>
    <w:rsid w:val="1DA957BD"/>
    <w:rsid w:val="1E0508CE"/>
    <w:rsid w:val="1E262080"/>
    <w:rsid w:val="1F2C36C6"/>
    <w:rsid w:val="1F8B4890"/>
    <w:rsid w:val="1FE81CE3"/>
    <w:rsid w:val="20032679"/>
    <w:rsid w:val="20983709"/>
    <w:rsid w:val="22C02AA3"/>
    <w:rsid w:val="23496F3C"/>
    <w:rsid w:val="237613B4"/>
    <w:rsid w:val="23C71C0F"/>
    <w:rsid w:val="24A02B8C"/>
    <w:rsid w:val="25203CCD"/>
    <w:rsid w:val="256736AA"/>
    <w:rsid w:val="26720558"/>
    <w:rsid w:val="27651E6B"/>
    <w:rsid w:val="27750300"/>
    <w:rsid w:val="279B763B"/>
    <w:rsid w:val="27C25038"/>
    <w:rsid w:val="285717B4"/>
    <w:rsid w:val="28812569"/>
    <w:rsid w:val="28E53263"/>
    <w:rsid w:val="290B259E"/>
    <w:rsid w:val="290C4C94"/>
    <w:rsid w:val="292D4147"/>
    <w:rsid w:val="29325D7D"/>
    <w:rsid w:val="29422464"/>
    <w:rsid w:val="29E4176D"/>
    <w:rsid w:val="29EB48A9"/>
    <w:rsid w:val="2AFA0B1C"/>
    <w:rsid w:val="2AFB6D6E"/>
    <w:rsid w:val="2BF832AE"/>
    <w:rsid w:val="2C29790B"/>
    <w:rsid w:val="2CAB47C4"/>
    <w:rsid w:val="2CF77A09"/>
    <w:rsid w:val="2D8D5C78"/>
    <w:rsid w:val="2DA01272"/>
    <w:rsid w:val="2DCF003E"/>
    <w:rsid w:val="2DEC65E8"/>
    <w:rsid w:val="2E5D389C"/>
    <w:rsid w:val="2E7D7A9A"/>
    <w:rsid w:val="2ECB4CA9"/>
    <w:rsid w:val="2F5702EB"/>
    <w:rsid w:val="2FC033C7"/>
    <w:rsid w:val="303D3985"/>
    <w:rsid w:val="30FF50DE"/>
    <w:rsid w:val="312E1E63"/>
    <w:rsid w:val="31411253"/>
    <w:rsid w:val="3179279B"/>
    <w:rsid w:val="31E14CB5"/>
    <w:rsid w:val="3212231A"/>
    <w:rsid w:val="32E53E60"/>
    <w:rsid w:val="33E83C08"/>
    <w:rsid w:val="342F7A89"/>
    <w:rsid w:val="34452E08"/>
    <w:rsid w:val="34B00BC9"/>
    <w:rsid w:val="34EE524E"/>
    <w:rsid w:val="350B4EB3"/>
    <w:rsid w:val="35F5085E"/>
    <w:rsid w:val="363E1C89"/>
    <w:rsid w:val="3652180C"/>
    <w:rsid w:val="365E3FD9"/>
    <w:rsid w:val="36AC4A95"/>
    <w:rsid w:val="36FB00F6"/>
    <w:rsid w:val="371D1E1A"/>
    <w:rsid w:val="371D3646"/>
    <w:rsid w:val="371E22F5"/>
    <w:rsid w:val="3757357E"/>
    <w:rsid w:val="37AC319E"/>
    <w:rsid w:val="38156F95"/>
    <w:rsid w:val="38675A43"/>
    <w:rsid w:val="38B93DC5"/>
    <w:rsid w:val="38CF62BE"/>
    <w:rsid w:val="39462149"/>
    <w:rsid w:val="39B36A66"/>
    <w:rsid w:val="39BA6046"/>
    <w:rsid w:val="39FF3A59"/>
    <w:rsid w:val="3A1B4DE1"/>
    <w:rsid w:val="3A814334"/>
    <w:rsid w:val="3ABB3E24"/>
    <w:rsid w:val="3B710987"/>
    <w:rsid w:val="3C97441D"/>
    <w:rsid w:val="3D804EB1"/>
    <w:rsid w:val="3E7F160D"/>
    <w:rsid w:val="3ECD2BCF"/>
    <w:rsid w:val="3EF82D74"/>
    <w:rsid w:val="3FBB6674"/>
    <w:rsid w:val="401D732F"/>
    <w:rsid w:val="414D154E"/>
    <w:rsid w:val="41652D3C"/>
    <w:rsid w:val="4189672F"/>
    <w:rsid w:val="41E7532D"/>
    <w:rsid w:val="427D40B5"/>
    <w:rsid w:val="42D068DB"/>
    <w:rsid w:val="43C875B2"/>
    <w:rsid w:val="43EF2D90"/>
    <w:rsid w:val="450B3BFA"/>
    <w:rsid w:val="454A2974"/>
    <w:rsid w:val="46794B93"/>
    <w:rsid w:val="469F45FA"/>
    <w:rsid w:val="46BD68C4"/>
    <w:rsid w:val="46DD5122"/>
    <w:rsid w:val="46FB6061"/>
    <w:rsid w:val="47240FA3"/>
    <w:rsid w:val="473E2065"/>
    <w:rsid w:val="4753561B"/>
    <w:rsid w:val="479A3013"/>
    <w:rsid w:val="47BB36B5"/>
    <w:rsid w:val="47C14A44"/>
    <w:rsid w:val="47E36768"/>
    <w:rsid w:val="483957D0"/>
    <w:rsid w:val="48C102B3"/>
    <w:rsid w:val="49204E51"/>
    <w:rsid w:val="49D97E23"/>
    <w:rsid w:val="49E62540"/>
    <w:rsid w:val="4A29347E"/>
    <w:rsid w:val="4A5D0A54"/>
    <w:rsid w:val="4A7B35D0"/>
    <w:rsid w:val="4A82670C"/>
    <w:rsid w:val="4A8835F7"/>
    <w:rsid w:val="4B1561E5"/>
    <w:rsid w:val="4B517E8D"/>
    <w:rsid w:val="4BB072A9"/>
    <w:rsid w:val="4C143394"/>
    <w:rsid w:val="4CE26304"/>
    <w:rsid w:val="4CF82CB6"/>
    <w:rsid w:val="4DDB15D7"/>
    <w:rsid w:val="4F5F2D3D"/>
    <w:rsid w:val="4F7505EE"/>
    <w:rsid w:val="4F932CA9"/>
    <w:rsid w:val="4F981E3F"/>
    <w:rsid w:val="504D6185"/>
    <w:rsid w:val="51063B27"/>
    <w:rsid w:val="514566E6"/>
    <w:rsid w:val="51D05FAF"/>
    <w:rsid w:val="52DC2732"/>
    <w:rsid w:val="52FE6B4C"/>
    <w:rsid w:val="532D11DF"/>
    <w:rsid w:val="53807561"/>
    <w:rsid w:val="53D855EF"/>
    <w:rsid w:val="53DD5B43"/>
    <w:rsid w:val="53E83891"/>
    <w:rsid w:val="54B25E40"/>
    <w:rsid w:val="56166DEF"/>
    <w:rsid w:val="561843C9"/>
    <w:rsid w:val="56513437"/>
    <w:rsid w:val="565E627F"/>
    <w:rsid w:val="56945C15"/>
    <w:rsid w:val="573E7726"/>
    <w:rsid w:val="5765363E"/>
    <w:rsid w:val="57CF2865"/>
    <w:rsid w:val="57DB3900"/>
    <w:rsid w:val="57DB5D50"/>
    <w:rsid w:val="57DD31D4"/>
    <w:rsid w:val="581204AB"/>
    <w:rsid w:val="58B33F35"/>
    <w:rsid w:val="59E20F76"/>
    <w:rsid w:val="5A551748"/>
    <w:rsid w:val="5A70032F"/>
    <w:rsid w:val="5B610C41"/>
    <w:rsid w:val="5B6F05E7"/>
    <w:rsid w:val="5B7200D7"/>
    <w:rsid w:val="5CE2303B"/>
    <w:rsid w:val="5D535CE6"/>
    <w:rsid w:val="5D5E0561"/>
    <w:rsid w:val="5D5F3BC0"/>
    <w:rsid w:val="5DC42740"/>
    <w:rsid w:val="5EA507C4"/>
    <w:rsid w:val="5EE50BC0"/>
    <w:rsid w:val="5EEA61D6"/>
    <w:rsid w:val="603040BD"/>
    <w:rsid w:val="60B46A9C"/>
    <w:rsid w:val="612F3657"/>
    <w:rsid w:val="61E15FB7"/>
    <w:rsid w:val="61EC428A"/>
    <w:rsid w:val="622639C9"/>
    <w:rsid w:val="62586279"/>
    <w:rsid w:val="62EF0680"/>
    <w:rsid w:val="63350368"/>
    <w:rsid w:val="63A9158E"/>
    <w:rsid w:val="65E120E1"/>
    <w:rsid w:val="66173D55"/>
    <w:rsid w:val="665A1D14"/>
    <w:rsid w:val="6695111E"/>
    <w:rsid w:val="66A355E9"/>
    <w:rsid w:val="66D460EA"/>
    <w:rsid w:val="67515045"/>
    <w:rsid w:val="6782689F"/>
    <w:rsid w:val="68426BE7"/>
    <w:rsid w:val="6854495A"/>
    <w:rsid w:val="68FE11FC"/>
    <w:rsid w:val="6942733B"/>
    <w:rsid w:val="69E93C5A"/>
    <w:rsid w:val="6A260A0B"/>
    <w:rsid w:val="6A5D1F52"/>
    <w:rsid w:val="6A674B7F"/>
    <w:rsid w:val="6B3C48DC"/>
    <w:rsid w:val="6B6F2C52"/>
    <w:rsid w:val="6B7B4D86"/>
    <w:rsid w:val="6BFF7765"/>
    <w:rsid w:val="6C35422E"/>
    <w:rsid w:val="6CAE6A95"/>
    <w:rsid w:val="6D617FAC"/>
    <w:rsid w:val="6D854E0B"/>
    <w:rsid w:val="6D95604E"/>
    <w:rsid w:val="6DB66549"/>
    <w:rsid w:val="6EAF68FD"/>
    <w:rsid w:val="6EC802E2"/>
    <w:rsid w:val="708C17E3"/>
    <w:rsid w:val="71123A97"/>
    <w:rsid w:val="716F0EE9"/>
    <w:rsid w:val="71844269"/>
    <w:rsid w:val="71B52674"/>
    <w:rsid w:val="71D92806"/>
    <w:rsid w:val="73DC65DE"/>
    <w:rsid w:val="74212243"/>
    <w:rsid w:val="74CA6436"/>
    <w:rsid w:val="74D55507"/>
    <w:rsid w:val="74F6547D"/>
    <w:rsid w:val="75DE488F"/>
    <w:rsid w:val="769B008A"/>
    <w:rsid w:val="770D6534"/>
    <w:rsid w:val="778356EE"/>
    <w:rsid w:val="77C507B0"/>
    <w:rsid w:val="785E75C1"/>
    <w:rsid w:val="78621EDA"/>
    <w:rsid w:val="78686692"/>
    <w:rsid w:val="78743289"/>
    <w:rsid w:val="78A513B1"/>
    <w:rsid w:val="78DC470F"/>
    <w:rsid w:val="794E35A2"/>
    <w:rsid w:val="7A217567"/>
    <w:rsid w:val="7A3E58FC"/>
    <w:rsid w:val="7A543372"/>
    <w:rsid w:val="7AB05C68"/>
    <w:rsid w:val="7BA82140"/>
    <w:rsid w:val="7CF90201"/>
    <w:rsid w:val="7D8E6B9B"/>
    <w:rsid w:val="7DC9372F"/>
    <w:rsid w:val="7DCE6F97"/>
    <w:rsid w:val="7DF07878"/>
    <w:rsid w:val="7E9D39F7"/>
    <w:rsid w:val="7F4C29F3"/>
    <w:rsid w:val="7F65392B"/>
    <w:rsid w:val="7F6A0F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spacing w:beforeAutospacing="0" w:afterAutospacing="0" w:line="360" w:lineRule="auto"/>
      <w:jc w:val="left"/>
      <w:outlineLvl w:val="0"/>
    </w:pPr>
    <w:rPr>
      <w:rFonts w:hint="eastAsia" w:ascii="宋体" w:hAnsi="宋体" w:eastAsia="宋体" w:cs="宋体"/>
      <w:b/>
      <w:kern w:val="44"/>
      <w:sz w:val="28"/>
      <w:szCs w:val="48"/>
      <w:lang w:bidi="ar"/>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index 8"/>
    <w:basedOn w:val="1"/>
    <w:next w:val="1"/>
    <w:autoRedefine/>
    <w:qFormat/>
    <w:uiPriority w:val="99"/>
    <w:pPr>
      <w:ind w:left="1400" w:leftChars="1400"/>
    </w:pPr>
    <w:rPr>
      <w:szCs w:val="24"/>
    </w:rPr>
  </w:style>
  <w:style w:type="paragraph" w:styleId="4">
    <w:name w:val="Normal Indent"/>
    <w:basedOn w:val="1"/>
    <w:autoRedefine/>
    <w:qFormat/>
    <w:uiPriority w:val="0"/>
    <w:pPr>
      <w:spacing w:line="520" w:lineRule="exact"/>
      <w:ind w:firstLine="420" w:firstLineChars="200"/>
    </w:pPr>
    <w:rPr>
      <w:rFonts w:ascii="Times New Roman" w:hAnsi="Times New Roman"/>
      <w:szCs w:val="24"/>
    </w:rPr>
  </w:style>
  <w:style w:type="paragraph" w:styleId="5">
    <w:name w:val="Body Text"/>
    <w:basedOn w:val="1"/>
    <w:next w:val="6"/>
    <w:autoRedefine/>
    <w:qFormat/>
    <w:uiPriority w:val="0"/>
    <w:pPr>
      <w:spacing w:line="500" w:lineRule="exact"/>
    </w:pPr>
    <w:rPr>
      <w:rFonts w:ascii="Times New Roman" w:hAnsi="Times New Roman"/>
      <w:sz w:val="28"/>
      <w:szCs w:val="20"/>
    </w:rPr>
  </w:style>
  <w:style w:type="paragraph" w:customStyle="1" w:styleId="6">
    <w:name w:val="Body Text 21"/>
    <w:basedOn w:val="1"/>
    <w:autoRedefine/>
    <w:qFormat/>
    <w:uiPriority w:val="0"/>
    <w:pPr>
      <w:spacing w:after="120" w:line="480" w:lineRule="auto"/>
    </w:pPr>
  </w:style>
  <w:style w:type="paragraph" w:styleId="7">
    <w:name w:val="Body Text Indent"/>
    <w:basedOn w:val="1"/>
    <w:next w:val="8"/>
    <w:autoRedefine/>
    <w:qFormat/>
    <w:uiPriority w:val="0"/>
    <w:pPr>
      <w:spacing w:after="120"/>
      <w:ind w:left="420" w:leftChars="200"/>
    </w:pPr>
    <w:rPr>
      <w:kern w:val="0"/>
      <w:sz w:val="24"/>
      <w:szCs w:val="20"/>
    </w:rPr>
  </w:style>
  <w:style w:type="paragraph" w:styleId="8">
    <w:name w:val="Body Text First Indent 2"/>
    <w:basedOn w:val="7"/>
    <w:next w:val="7"/>
    <w:autoRedefine/>
    <w:qFormat/>
    <w:uiPriority w:val="0"/>
    <w:pPr>
      <w:spacing w:after="120"/>
      <w:ind w:left="420" w:leftChars="200" w:firstLine="420" w:firstLineChars="200"/>
    </w:pPr>
    <w:rPr>
      <w:sz w:val="21"/>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toc 1"/>
    <w:basedOn w:val="1"/>
    <w:next w:val="1"/>
    <w:autoRedefine/>
    <w:qFormat/>
    <w:uiPriority w:val="0"/>
  </w:style>
  <w:style w:type="paragraph" w:styleId="11">
    <w:name w:val="index heading"/>
    <w:basedOn w:val="1"/>
    <w:next w:val="12"/>
    <w:autoRedefine/>
    <w:qFormat/>
    <w:uiPriority w:val="0"/>
    <w:rPr>
      <w:szCs w:val="20"/>
    </w:rPr>
  </w:style>
  <w:style w:type="paragraph" w:styleId="12">
    <w:name w:val="index 1"/>
    <w:basedOn w:val="1"/>
    <w:next w:val="1"/>
    <w:autoRedefine/>
    <w:qFormat/>
    <w:uiPriority w:val="0"/>
    <w:pPr>
      <w:spacing w:line="320" w:lineRule="exact"/>
      <w:jc w:val="center"/>
    </w:pPr>
    <w:rPr>
      <w:color w:val="000000"/>
      <w:szCs w:val="21"/>
    </w:rPr>
  </w:style>
  <w:style w:type="paragraph" w:styleId="13">
    <w:name w:val="toc 2"/>
    <w:basedOn w:val="1"/>
    <w:next w:val="1"/>
    <w:autoRedefine/>
    <w:qFormat/>
    <w:uiPriority w:val="39"/>
    <w:pPr>
      <w:ind w:left="420" w:left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首行缩进)"/>
    <w:basedOn w:val="1"/>
    <w:next w:val="1"/>
    <w:autoRedefine/>
    <w:unhideWhenUsed/>
    <w:qFormat/>
    <w:uiPriority w:val="0"/>
    <w:pPr>
      <w:spacing w:beforeLines="0" w:afterLines="0" w:line="360" w:lineRule="auto"/>
      <w:ind w:firstLine="540" w:firstLineChars="225"/>
    </w:pPr>
    <w:rPr>
      <w:rFonts w:hint="default"/>
      <w:snapToGrid w:val="0"/>
      <w:color w:val="000000"/>
      <w:sz w:val="24"/>
    </w:rPr>
  </w:style>
  <w:style w:type="paragraph" w:customStyle="1" w:styleId="18">
    <w:name w:val="表格内"/>
    <w:basedOn w:val="1"/>
    <w:autoRedefine/>
    <w:qFormat/>
    <w:uiPriority w:val="0"/>
    <w:pPr>
      <w:widowControl/>
      <w:adjustRightInd w:val="0"/>
      <w:snapToGrid w:val="0"/>
      <w:spacing w:after="200" w:line="360" w:lineRule="exact"/>
      <w:jc w:val="center"/>
    </w:pPr>
    <w:rPr>
      <w:rFonts w:eastAsia="微软雅黑"/>
      <w:snapToGrid w:val="0"/>
      <w:kern w:val="0"/>
      <w:sz w:val="22"/>
      <w:szCs w:val="21"/>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表+五号"/>
    <w:basedOn w:val="1"/>
    <w:autoRedefine/>
    <w:qFormat/>
    <w:uiPriority w:val="0"/>
    <w:rPr>
      <w:szCs w:val="28"/>
    </w:rPr>
  </w:style>
  <w:style w:type="paragraph" w:customStyle="1" w:styleId="21">
    <w:name w:val="样式 宋体 四号"/>
    <w:basedOn w:val="1"/>
    <w:autoRedefine/>
    <w:qFormat/>
    <w:uiPriority w:val="0"/>
    <w:pPr>
      <w:ind w:firstLine="560"/>
    </w:pPr>
    <w:rPr>
      <w:rFonts w:ascii="宋体" w:hAnsi="宋体" w:cs="宋体"/>
      <w:sz w:val="28"/>
      <w:szCs w:val="20"/>
    </w:rPr>
  </w:style>
  <w:style w:type="paragraph" w:customStyle="1" w:styleId="22">
    <w:name w:val="报告书正文"/>
    <w:basedOn w:val="1"/>
    <w:autoRedefine/>
    <w:qFormat/>
    <w:uiPriority w:val="0"/>
    <w:pPr>
      <w:spacing w:line="300" w:lineRule="auto"/>
      <w:ind w:firstLine="200" w:firstLineChars="200"/>
    </w:pPr>
    <w:rPr>
      <w:sz w:val="24"/>
    </w:rPr>
  </w:style>
  <w:style w:type="paragraph" w:customStyle="1" w:styleId="23">
    <w:name w:val="WPSOffice手动目录 1"/>
    <w:autoRedefine/>
    <w:qFormat/>
    <w:uiPriority w:val="0"/>
    <w:pPr>
      <w:ind w:leftChars="0"/>
    </w:pPr>
    <w:rPr>
      <w:rFonts w:ascii="Times New Roman" w:hAnsi="Times New Roman" w:eastAsia="宋体" w:cs="Times New Roman"/>
      <w:sz w:val="20"/>
      <w:szCs w:val="20"/>
    </w:rPr>
  </w:style>
  <w:style w:type="paragraph" w:customStyle="1" w:styleId="24">
    <w:name w:val="Table Text"/>
    <w:basedOn w:val="1"/>
    <w:autoRedefine/>
    <w:semiHidden/>
    <w:qFormat/>
    <w:uiPriority w:val="0"/>
    <w:rPr>
      <w:rFonts w:ascii="宋体" w:hAnsi="宋体" w:eastAsia="宋体" w:cs="宋体"/>
      <w:sz w:val="21"/>
      <w:szCs w:val="21"/>
      <w:lang w:val="en-US" w:eastAsia="en-US" w:bidi="ar-SA"/>
    </w:rPr>
  </w:style>
  <w:style w:type="paragraph" w:customStyle="1" w:styleId="25">
    <w:name w:val="WY表格"/>
    <w:basedOn w:val="1"/>
    <w:autoRedefine/>
    <w:qFormat/>
    <w:uiPriority w:val="0"/>
    <w:pPr>
      <w:spacing w:line="240" w:lineRule="atLeast"/>
      <w:jc w:val="center"/>
    </w:pPr>
    <w:rPr>
      <w:rFonts w:ascii="Calibri" w:hAnsi="Calibri"/>
      <w:szCs w:val="21"/>
    </w:rPr>
  </w:style>
  <w:style w:type="paragraph" w:customStyle="1" w:styleId="26">
    <w:name w:val="Default"/>
    <w:basedOn w:val="27"/>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27">
    <w:name w:val="纯文本1"/>
    <w:basedOn w:val="1"/>
    <w:autoRedefine/>
    <w:qFormat/>
    <w:uiPriority w:val="0"/>
    <w:pPr>
      <w:adjustRightInd w:val="0"/>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png"/><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25010</Words>
  <Characters>26854</Characters>
  <TotalTime>40</TotalTime>
  <ScaleCrop>false</ScaleCrop>
  <LinksUpToDate>false</LinksUpToDate>
  <CharactersWithSpaces>27156</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2022-01-09T20:12:00Z</dcterms:created>
  <dc:creator>Administrator</dc:creator>
  <cp:lastModifiedBy>傲骄小粉条</cp:lastModifiedBy>
  <dcterms:modified xsi:type="dcterms:W3CDTF">2024-03-22T05:01:34Z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2022-05-23T16:12:24Z</vt:filetime>
  </property>
  <property fmtid="{D5CDD505-2E9C-101B-9397-08002B2CF9AE}" pid="4" name="KSOProductBuildVer">
    <vt:lpwstr>2052-12.1.0.16250</vt:lpwstr>
  </property>
  <property fmtid="{D5CDD505-2E9C-101B-9397-08002B2CF9AE}" pid="5" name="ICV">
    <vt:lpwstr>225EC68C933644619B06B8F0FE65CA17</vt:lpwstr>
  </property>
</Properties>
</file>